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RPr="00276E40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276E40" w:rsidRDefault="00CD02D7" w:rsidP="00130993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Ficha técnica de valoración documental</w:t>
            </w:r>
          </w:p>
        </w:tc>
      </w:tr>
      <w:tr w:rsidR="002B6FD6" w:rsidRPr="00276E40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2B6FD6" w:rsidRPr="00276E40" w:rsidRDefault="002B6FD6" w:rsidP="002B6FD6">
            <w:pPr>
              <w:jc w:val="right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Fecha:26/03/2024</w:t>
            </w:r>
          </w:p>
        </w:tc>
      </w:tr>
      <w:tr w:rsidR="002B6FD6" w:rsidRPr="00276E40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Fondo: INSTITUTO ELECTORAL Y DE PARTICIPACIÓN CIUDADANA DE YUCATÁN</w:t>
            </w:r>
          </w:p>
        </w:tc>
      </w:tr>
      <w:tr w:rsidR="002B6FD6" w:rsidRPr="00276E40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Área de identificación</w:t>
            </w:r>
          </w:p>
        </w:tc>
      </w:tr>
      <w:tr w:rsidR="002B6FD6" w:rsidRPr="00276E40" w:rsidTr="00FD64EB">
        <w:tc>
          <w:tcPr>
            <w:tcW w:w="1887" w:type="dxa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10 C</w:t>
            </w:r>
          </w:p>
        </w:tc>
        <w:tc>
          <w:tcPr>
            <w:tcW w:w="1607" w:type="dxa"/>
            <w:gridSpan w:val="2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Nombre de la sección</w:t>
            </w:r>
            <w:r w:rsidRPr="00276E40"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CONTROL Y AUDITORÍA.</w:t>
            </w:r>
          </w:p>
        </w:tc>
      </w:tr>
      <w:tr w:rsidR="002B6FD6" w:rsidRPr="00276E40" w:rsidTr="00FD64EB">
        <w:tc>
          <w:tcPr>
            <w:tcW w:w="212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10C.03</w:t>
            </w:r>
          </w:p>
        </w:tc>
        <w:tc>
          <w:tcPr>
            <w:tcW w:w="1984" w:type="dxa"/>
            <w:gridSpan w:val="4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AUDITORÍAS.</w:t>
            </w:r>
          </w:p>
        </w:tc>
      </w:tr>
      <w:tr w:rsidR="002B6FD6" w:rsidRPr="00276E40" w:rsidTr="00FD64EB">
        <w:trPr>
          <w:trHeight w:val="587"/>
        </w:trPr>
        <w:tc>
          <w:tcPr>
            <w:tcW w:w="212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3. Código de la </w:t>
            </w:r>
            <w:proofErr w:type="spellStart"/>
            <w:r w:rsidRPr="00276E40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276E40">
              <w:rPr>
                <w:rFonts w:ascii="Rubik Light" w:hAnsi="Rubik Light" w:cs="Rubik Light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2B6FD6" w:rsidRPr="00276E40" w:rsidRDefault="00094FB1" w:rsidP="002B6FD6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N/A</w:t>
            </w:r>
          </w:p>
        </w:tc>
        <w:tc>
          <w:tcPr>
            <w:tcW w:w="3118" w:type="dxa"/>
            <w:gridSpan w:val="5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Nombre de la </w:t>
            </w:r>
            <w:proofErr w:type="spellStart"/>
            <w:r w:rsidRPr="00276E40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276E40">
              <w:rPr>
                <w:rFonts w:ascii="Rubik Light" w:hAnsi="Rubik Light" w:cs="Rubik Light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2B6FD6" w:rsidRPr="00276E40" w:rsidRDefault="00094FB1" w:rsidP="002B6FD6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>N/A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tabs>
                <w:tab w:val="left" w:pos="8088"/>
              </w:tabs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ab/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4. Descripción de la serie o </w:t>
            </w:r>
            <w:proofErr w:type="spellStart"/>
            <w:r w:rsidRPr="00276E40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276E40">
              <w:rPr>
                <w:rFonts w:ascii="Rubik Light" w:hAnsi="Rubik Light" w:cs="Rubik Light"/>
                <w:b/>
              </w:rPr>
              <w:t>: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Asunto1.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85" w:line="283" w:lineRule="auto"/>
              <w:ind w:right="66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05"/>
              </w:rPr>
              <w:t>FIZCALIZAR</w:t>
            </w:r>
            <w:r w:rsidRPr="0082058B">
              <w:rPr>
                <w:rFonts w:ascii="Rubik Light" w:hAnsi="Rubik Light" w:cs="Rubik Light"/>
                <w:spacing w:val="-14"/>
                <w:w w:val="105"/>
              </w:rPr>
              <w:t xml:space="preserve"> SEGÚN MUESTREO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LOS</w:t>
            </w:r>
            <w:r w:rsidRPr="0082058B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INGRESOS</w:t>
            </w:r>
            <w:r w:rsidRPr="0082058B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PERCIBA</w:t>
            </w:r>
            <w:r w:rsidRPr="0082058B">
              <w:rPr>
                <w:rFonts w:ascii="Rubik Light" w:hAnsi="Rubik Light" w:cs="Rubik Light"/>
                <w:spacing w:val="-1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EL</w:t>
            </w:r>
            <w:r w:rsidRPr="0082058B">
              <w:rPr>
                <w:rFonts w:ascii="Rubik Light" w:hAnsi="Rubik Light" w:cs="Rubik Light"/>
                <w:spacing w:val="-1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INSTITUTO SE</w:t>
            </w:r>
            <w:r w:rsidRPr="0082058B">
              <w:rPr>
                <w:rFonts w:ascii="Rubik Light" w:hAnsi="Rubik Light" w:cs="Rubik Light"/>
                <w:spacing w:val="31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MANEJEN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EN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ESTRICTO</w:t>
            </w:r>
            <w:r w:rsidRPr="0082058B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APEGO</w:t>
            </w:r>
            <w:r w:rsidRPr="0082058B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A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LA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NORMATIVIDAD</w:t>
            </w:r>
            <w:bookmarkStart w:id="0" w:name="_GoBack"/>
            <w:bookmarkEnd w:id="0"/>
            <w:r w:rsidRPr="0082058B">
              <w:rPr>
                <w:rFonts w:ascii="Rubik Light" w:hAnsi="Rubik Light" w:cs="Rubik Light"/>
                <w:w w:val="105"/>
              </w:rPr>
              <w:t xml:space="preserve">  </w:t>
            </w:r>
            <w:r w:rsidRPr="0082058B">
              <w:rPr>
                <w:rFonts w:ascii="Rubik Light" w:hAnsi="Rubik Light" w:cs="Rubik Light"/>
                <w:spacing w:val="-4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VIGENTE</w:t>
            </w:r>
            <w:r w:rsidRPr="0082058B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Y</w:t>
            </w:r>
            <w:r w:rsidRPr="0082058B">
              <w:rPr>
                <w:rFonts w:ascii="Rubik Light" w:hAnsi="Rubik Light" w:cs="Rubik Light"/>
                <w:spacing w:val="-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SU</w:t>
            </w:r>
            <w:r w:rsidRPr="0082058B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CUSTODIA</w:t>
            </w:r>
            <w:r w:rsidRPr="0082058B">
              <w:rPr>
                <w:rFonts w:ascii="Rubik Light" w:hAnsi="Rubik Light" w:cs="Rubik Light"/>
                <w:spacing w:val="-7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SE</w:t>
            </w:r>
            <w:r w:rsidRPr="0082058B">
              <w:rPr>
                <w:rFonts w:ascii="Rubik Light" w:hAnsi="Rubik Light" w:cs="Rubik Light"/>
                <w:spacing w:val="-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REALICE</w:t>
            </w:r>
            <w:r w:rsidRPr="0082058B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CON LOS</w:t>
            </w:r>
            <w:r w:rsidRPr="0082058B">
              <w:rPr>
                <w:rFonts w:ascii="Rubik Light" w:hAnsi="Rubik Light" w:cs="Rubik Light"/>
                <w:spacing w:val="-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 xml:space="preserve">ADECUADOS  </w:t>
            </w:r>
            <w:r w:rsidRPr="0082058B">
              <w:rPr>
                <w:rFonts w:ascii="Rubik Light" w:hAnsi="Rubik Light" w:cs="Rubik Light"/>
                <w:spacing w:val="-3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MECANISMOS DE SEGURIDAD Y CONTROL.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112" w:line="280" w:lineRule="auto"/>
              <w:ind w:right="66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10"/>
              </w:rPr>
              <w:t>VERIFICAR QUE LAS MINISTRACIONES RECIBIDAS Y OTROS INGRESOS SE ENCUENTREN</w:t>
            </w:r>
            <w:r w:rsidRPr="0082058B">
              <w:rPr>
                <w:rFonts w:ascii="Rubik Light" w:hAnsi="Rubik Light" w:cs="Rubik Light"/>
                <w:spacing w:val="14"/>
                <w:w w:val="110"/>
              </w:rPr>
              <w:t xml:space="preserve"> </w:t>
            </w:r>
            <w:r w:rsidRPr="0082058B">
              <w:rPr>
                <w:rFonts w:ascii="Rubik Light" w:hAnsi="Rubik Light" w:cs="Rubik Light"/>
                <w:w w:val="110"/>
              </w:rPr>
              <w:t>DEBIDAMENTE</w:t>
            </w:r>
            <w:r w:rsidRPr="0082058B">
              <w:rPr>
                <w:rFonts w:ascii="Rubik Light" w:hAnsi="Rubik Light" w:cs="Rubik Light"/>
                <w:w w:val="109"/>
              </w:rPr>
              <w:t xml:space="preserve"> </w:t>
            </w:r>
            <w:r w:rsidRPr="0082058B">
              <w:rPr>
                <w:rFonts w:ascii="Rubik Light" w:hAnsi="Rubik Light" w:cs="Rubik Light"/>
                <w:w w:val="110"/>
              </w:rPr>
              <w:t>APLICADOS.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122" w:line="280" w:lineRule="auto"/>
              <w:ind w:right="68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05"/>
              </w:rPr>
              <w:t>COMPROBAR QUE EXISTAN CONTROLES LOS CUALES ASEGUREN</w:t>
            </w:r>
            <w:r w:rsidRPr="0082058B">
              <w:rPr>
                <w:rFonts w:ascii="Rubik Light" w:hAnsi="Rubik Light" w:cs="Rubik Light"/>
                <w:spacing w:val="-3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 TODOS LOS INGRESOS SEAN RECONOCIDOS OPORTUNAMENTE,</w:t>
            </w:r>
            <w:r w:rsidRPr="0082058B">
              <w:rPr>
                <w:rFonts w:ascii="Rubik Light" w:hAnsi="Rubik Light" w:cs="Rubik Light"/>
                <w:spacing w:val="-3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Y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REVISAR</w:t>
            </w:r>
            <w:r w:rsidRPr="0082058B">
              <w:rPr>
                <w:rFonts w:ascii="Rubik Light" w:hAnsi="Rubik Light" w:cs="Rubik Light"/>
                <w:spacing w:val="20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17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ÉSTOS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SEAN</w:t>
            </w:r>
            <w:r w:rsidRPr="0082058B">
              <w:rPr>
                <w:rFonts w:ascii="Rubik Light" w:hAnsi="Rubik Light" w:cs="Rubik Light"/>
                <w:spacing w:val="1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REGISTRADOS</w:t>
            </w:r>
            <w:r w:rsidRPr="0082058B">
              <w:rPr>
                <w:rFonts w:ascii="Rubik Light" w:hAnsi="Rubik Light" w:cs="Rubik Light"/>
                <w:spacing w:val="20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CORRECTA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Y</w:t>
            </w:r>
            <w:r w:rsidRPr="0082058B">
              <w:rPr>
                <w:rFonts w:ascii="Rubik Light" w:hAnsi="Rubik Light" w:cs="Rubik Light"/>
                <w:spacing w:val="-4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 xml:space="preserve">OPORTUNAMENTE EN EL PERÍODO  </w:t>
            </w:r>
            <w:r w:rsidRPr="0082058B">
              <w:rPr>
                <w:rFonts w:ascii="Rubik Light" w:hAnsi="Rubik Light" w:cs="Rubik Light"/>
                <w:spacing w:val="-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CORRESPONDIENTE.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122" w:line="280" w:lineRule="auto"/>
              <w:ind w:right="67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05"/>
              </w:rPr>
              <w:t>COMPROBAR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LAS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OPERACIONES</w:t>
            </w:r>
            <w:r w:rsidRPr="0082058B">
              <w:rPr>
                <w:rFonts w:ascii="Rubik Light" w:hAnsi="Rubik Light" w:cs="Rubik Light"/>
                <w:spacing w:val="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DE</w:t>
            </w:r>
            <w:r w:rsidRPr="0082058B">
              <w:rPr>
                <w:rFonts w:ascii="Rubik Light" w:hAnsi="Rubik Light" w:cs="Rubik Light"/>
                <w:spacing w:val="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INGRESOS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CUENTEN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CON</w:t>
            </w:r>
            <w:r w:rsidR="0082058B">
              <w:rPr>
                <w:rFonts w:ascii="Rubik Light" w:hAnsi="Rubik Light" w:cs="Rubik Light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LA</w:t>
            </w:r>
            <w:r w:rsidRPr="0082058B">
              <w:rPr>
                <w:rFonts w:ascii="Rubik Light" w:hAnsi="Rubik Light" w:cs="Rubik Light"/>
                <w:spacing w:val="20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DOCUMENTACIÓN</w:t>
            </w:r>
            <w:r w:rsidRPr="0082058B">
              <w:rPr>
                <w:rFonts w:ascii="Rubik Light" w:hAnsi="Rubik Light" w:cs="Rubik Light"/>
                <w:spacing w:val="21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SOPORTE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17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RESPALDE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LOS</w:t>
            </w:r>
            <w:r w:rsidRPr="0082058B">
              <w:rPr>
                <w:rFonts w:ascii="Rubik Light" w:hAnsi="Rubik Light" w:cs="Rubik Light"/>
                <w:spacing w:val="2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MOVIMIENTOS</w:t>
            </w:r>
            <w:r w:rsidRPr="0082058B">
              <w:rPr>
                <w:rFonts w:ascii="Rubik Light" w:hAnsi="Rubik Light" w:cs="Rubik Light"/>
                <w:spacing w:val="-41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GENERADOS.</w:t>
            </w:r>
          </w:p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5.</w:t>
            </w:r>
            <w:r w:rsidRPr="00276E40">
              <w:rPr>
                <w:rFonts w:ascii="Rubik Light" w:hAnsi="Rubik Light" w:cs="Rubik Light"/>
              </w:rPr>
              <w:t xml:space="preserve"> </w:t>
            </w:r>
            <w:r w:rsidRPr="00276E40">
              <w:rPr>
                <w:rFonts w:ascii="Rubik Light" w:hAnsi="Rubik Light" w:cs="Rubik Light"/>
                <w:b/>
              </w:rPr>
              <w:t>Documentación de esta serie que deberá integrar el expediente de acuerdo al asunto</w:t>
            </w:r>
            <w:r w:rsidRPr="00276E40">
              <w:rPr>
                <w:rFonts w:ascii="Rubik Light" w:hAnsi="Rubik Light" w:cs="Rubik Light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1. Papeles de trabajo. (Físico)</w:t>
            </w:r>
          </w:p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2. Resumen Ejecutivo Gerencial. (Físico)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2B6FD6" w:rsidRPr="00276E40" w:rsidTr="00F722D3">
        <w:trPr>
          <w:trHeight w:val="2041"/>
        </w:trPr>
        <w:tc>
          <w:tcPr>
            <w:tcW w:w="9493" w:type="dxa"/>
            <w:gridSpan w:val="13"/>
          </w:tcPr>
          <w:p w:rsidR="002B6FD6" w:rsidRDefault="002B6FD6" w:rsidP="002B6FD6">
            <w:p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b/>
              </w:rPr>
              <w:lastRenderedPageBreak/>
              <w:t>Asunto 2.</w:t>
            </w:r>
          </w:p>
          <w:p w:rsidR="00F722D3" w:rsidRPr="00BD4B81" w:rsidRDefault="00F722D3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BD4B81" w:rsidRDefault="002B6FD6" w:rsidP="007D2B34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w w:val="105"/>
              </w:rPr>
              <w:t>FIZCALIZAR</w:t>
            </w:r>
            <w:r w:rsidRPr="00BD4B81">
              <w:rPr>
                <w:rFonts w:ascii="Rubik Light" w:hAnsi="Rubik Light" w:cs="Rubik Light"/>
                <w:spacing w:val="-14"/>
                <w:w w:val="105"/>
              </w:rPr>
              <w:t xml:space="preserve"> SEGÚN MUESTREO </w:t>
            </w:r>
            <w:r w:rsidRPr="00BD4B81">
              <w:rPr>
                <w:rFonts w:ascii="Rubik Light" w:hAnsi="Rubik Light" w:cs="Rubik Light"/>
                <w:w w:val="105"/>
              </w:rPr>
              <w:t>QUE</w:t>
            </w:r>
            <w:r w:rsidRPr="00BD4B81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LOS</w:t>
            </w:r>
            <w:r w:rsidRPr="00BD4B81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EGRESOS</w:t>
            </w:r>
            <w:r w:rsidRPr="00BD4B81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QUE</w:t>
            </w:r>
            <w:r w:rsidRPr="00BD4B81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DISPONGA EL</w:t>
            </w:r>
            <w:r w:rsidRPr="00BD4B81">
              <w:rPr>
                <w:rFonts w:ascii="Rubik Light" w:hAnsi="Rubik Light" w:cs="Rubik Light"/>
                <w:spacing w:val="-13"/>
                <w:w w:val="105"/>
              </w:rPr>
              <w:t xml:space="preserve"> </w:t>
            </w:r>
            <w:r w:rsidR="00BD4B81" w:rsidRPr="00BD4B81">
              <w:rPr>
                <w:rFonts w:ascii="Rubik Light" w:hAnsi="Rubik Light" w:cs="Rubik Light"/>
                <w:w w:val="105"/>
              </w:rPr>
              <w:t xml:space="preserve">INSTITUTO </w:t>
            </w:r>
            <w:r w:rsidR="00BD4B81" w:rsidRPr="00BD4B81">
              <w:rPr>
                <w:rFonts w:ascii="Rubik Light" w:hAnsi="Rubik Light" w:cs="Rubik Light"/>
                <w:spacing w:val="-42"/>
                <w:w w:val="105"/>
              </w:rPr>
              <w:t>SE</w:t>
            </w:r>
            <w:r w:rsidRPr="00BD4B81">
              <w:rPr>
                <w:rFonts w:ascii="Rubik Light" w:hAnsi="Rubik Light" w:cs="Rubik Light"/>
                <w:spacing w:val="31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MANEJEN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EN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ESTRICTO</w:t>
            </w:r>
            <w:r w:rsidRPr="00BD4B81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APEGO</w:t>
            </w:r>
            <w:r w:rsidRPr="00BD4B81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A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LA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 xml:space="preserve">NORMATIVIDAD </w:t>
            </w:r>
            <w:r w:rsidRPr="00BD4B81">
              <w:rPr>
                <w:rFonts w:ascii="Rubik Light" w:hAnsi="Rubik Light" w:cs="Rubik Light"/>
                <w:spacing w:val="-42"/>
                <w:w w:val="105"/>
              </w:rPr>
              <w:t xml:space="preserve">  </w:t>
            </w:r>
            <w:r w:rsidRPr="00BD4B81">
              <w:rPr>
                <w:rFonts w:ascii="Rubik Light" w:hAnsi="Rubik Light" w:cs="Rubik Light"/>
                <w:w w:val="105"/>
              </w:rPr>
              <w:t>VIGENTE</w:t>
            </w:r>
            <w:r w:rsidRPr="00BD4B81">
              <w:rPr>
                <w:rFonts w:ascii="Rubik Light" w:hAnsi="Rubik Light" w:cs="Rubik Light"/>
                <w:spacing w:val="-6"/>
                <w:w w:val="105"/>
              </w:rPr>
              <w:t>.</w:t>
            </w:r>
            <w:r w:rsidRPr="00BD4B81">
              <w:rPr>
                <w:rFonts w:ascii="Rubik Light" w:hAnsi="Rubik Light" w:cs="Rubik Light"/>
                <w:w w:val="105"/>
              </w:rPr>
              <w:t xml:space="preserve"> VERIFICAR</w:t>
            </w:r>
            <w:r w:rsidRPr="00BD4B81">
              <w:rPr>
                <w:rFonts w:ascii="Rubik Light" w:hAnsi="Rubik Light" w:cs="Rubik Light"/>
                <w:spacing w:val="-4"/>
                <w:w w:val="105"/>
              </w:rPr>
              <w:t xml:space="preserve"> QUE </w:t>
            </w:r>
            <w:r w:rsidRPr="00BD4B81">
              <w:rPr>
                <w:rFonts w:ascii="Rubik Light" w:hAnsi="Rubik Light" w:cs="Rubik Light"/>
                <w:w w:val="105"/>
              </w:rPr>
              <w:t>SU</w:t>
            </w:r>
            <w:r w:rsidRPr="00BD4B81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CUSTODIA</w:t>
            </w:r>
            <w:r w:rsidRPr="00BD4B81">
              <w:rPr>
                <w:rFonts w:ascii="Rubik Light" w:hAnsi="Rubik Light" w:cs="Rubik Light"/>
                <w:spacing w:val="-7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SE</w:t>
            </w:r>
            <w:r w:rsidRPr="00BD4B81">
              <w:rPr>
                <w:rFonts w:ascii="Rubik Light" w:hAnsi="Rubik Light" w:cs="Rubik Light"/>
                <w:spacing w:val="-9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REALICE</w:t>
            </w:r>
            <w:r w:rsidRPr="00BD4B81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CON LOS</w:t>
            </w:r>
            <w:r w:rsidRPr="00BD4B81">
              <w:rPr>
                <w:rFonts w:ascii="Rubik Light" w:hAnsi="Rubik Light" w:cs="Rubik Light"/>
                <w:spacing w:val="-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 xml:space="preserve">ADECUADOS  </w:t>
            </w:r>
            <w:r w:rsidRPr="00BD4B81">
              <w:rPr>
                <w:rFonts w:ascii="Rubik Light" w:hAnsi="Rubik Light" w:cs="Rubik Light"/>
                <w:spacing w:val="-36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MECANISMOS DE SEGURIDAD Y CONTROL.</w:t>
            </w:r>
          </w:p>
          <w:p w:rsidR="002B6FD6" w:rsidRPr="00BD4B81" w:rsidRDefault="002B6FD6" w:rsidP="007D2B34">
            <w:pPr>
              <w:pStyle w:val="TableParagraph"/>
              <w:numPr>
                <w:ilvl w:val="0"/>
                <w:numId w:val="3"/>
              </w:numPr>
              <w:autoSpaceDE/>
              <w:autoSpaceDN/>
              <w:spacing w:line="280" w:lineRule="auto"/>
              <w:ind w:right="69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COMPROBAR EN LA MUESTRA OBTENIDA QUE LOS PROCEDIMIENTOS ESTABLECIDOS PARA LA AUTORIZACIÓN DE LAS ADQUISICIONES ASEGUREN:</w:t>
            </w:r>
          </w:p>
          <w:p w:rsidR="002B6FD6" w:rsidRPr="00BD4B81" w:rsidRDefault="002B6FD6" w:rsidP="007D2B34">
            <w:pPr>
              <w:pStyle w:val="TableParagraph"/>
              <w:numPr>
                <w:ilvl w:val="1"/>
                <w:numId w:val="3"/>
              </w:numPr>
              <w:tabs>
                <w:tab w:val="left" w:pos="779"/>
              </w:tabs>
              <w:autoSpaceDE/>
              <w:autoSpaceDN/>
              <w:spacing w:line="280" w:lineRule="auto"/>
              <w:ind w:right="69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QUE LA ADJUDICACIÓN DE LOS PEDIDOS Y CONTRATOS SE HAYAN   SOMETIDO PREVIAMENTE A REVISIÓN Y ANÁLISIS DE LA ADMINISTRACIÓN O COMITÉS DEL INSTITUTO, SEGÚN CORRESPONDA.</w:t>
            </w:r>
          </w:p>
          <w:p w:rsidR="002B6FD6" w:rsidRPr="00BD4B81" w:rsidRDefault="002B6FD6" w:rsidP="007D2B34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</w:tabs>
              <w:autoSpaceDE/>
              <w:autoSpaceDN/>
              <w:spacing w:line="280" w:lineRule="auto"/>
              <w:ind w:right="59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COMPROBAR SEGÚN MUESTREO, QUE, EN LAS ADQUISICIONES, SE CUENTE CON DOCUMENTACIÓN SOPORTE QUE RESPALDE LAS OPERACIONES TALES COMO:</w:t>
            </w:r>
          </w:p>
          <w:p w:rsidR="002B6FD6" w:rsidRPr="00BD4B81" w:rsidRDefault="002B6FD6" w:rsidP="007D2B34">
            <w:pPr>
              <w:pStyle w:val="TableParagraph"/>
              <w:numPr>
                <w:ilvl w:val="1"/>
                <w:numId w:val="3"/>
              </w:numPr>
              <w:autoSpaceDE/>
              <w:autoSpaceDN/>
              <w:spacing w:line="280" w:lineRule="auto"/>
              <w:ind w:right="67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VERIFICAR QUE LOS COMPROBANTES EXPEDIDOS POR LOS PROVEEDORES, O ACREEDORES DE LA MUESTRA EXTRAIDA CUMPLAN CON REQUISITOS FISCALES.</w:t>
            </w:r>
          </w:p>
          <w:p w:rsidR="002B6FD6" w:rsidRPr="00BD4B81" w:rsidRDefault="002B6FD6" w:rsidP="007D2B34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</w:tabs>
              <w:autoSpaceDE/>
              <w:autoSpaceDN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CERCIORARSE QUE LOS PROCEDIMIENTOS DE ADQUISICIONES SE AJUSTEN A LO   ESTABLECIDO EN EL REGLAMENTO DE ADQUISICIONES Y ARRENDAMIENTO DE BIENES MUEBLES Y DE CONTRATACIÓN DE SERVICIOS DEL INSTITUTO ELECTORAL Y DE PARTICIPACIÓN CIUDADANA DE YUCATÁN.</w:t>
            </w:r>
          </w:p>
          <w:p w:rsidR="002B6FD6" w:rsidRPr="00BD4B81" w:rsidRDefault="007D2B34" w:rsidP="00BE34E6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spacing w:val="-1"/>
                <w:w w:val="109"/>
              </w:rPr>
              <w:t xml:space="preserve">COMPROBAR EN LA MUESTRA OBTENIDA QUE, EN LA SELECCIÓN DE PROVEEDORES EN LOS CASOS DE INVITACIÓN RESTRINGIDA Y/O LICITACIÓN PÚBLICA, REÚNAN LAS CONDICIONES LEGALES, TÉCNICAS Y ECONÓMICAS, Y OFREZCAN    LAS    MEJORES    VENTAJAS    CON    RESPECTO    A: ESPECIFICACIONES, CALIDAD, CANTIDAD, PRECIO, LUGAR Y TIEMPO </w:t>
            </w:r>
            <w:r w:rsidR="00BD4B81" w:rsidRPr="00BD4B81">
              <w:rPr>
                <w:rFonts w:ascii="Rubik Light" w:hAnsi="Rubik Light" w:cs="Rubik Light"/>
                <w:spacing w:val="-1"/>
                <w:w w:val="109"/>
              </w:rPr>
              <w:t>DE ENTREGA, FORMA DE PAGO, FINANCIAMIENTO, GARANTÍAS Y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 xml:space="preserve"> SERVICIO, CONSIDERADOS EN SU CONJUNTO.</w:t>
            </w:r>
          </w:p>
          <w:p w:rsidR="00BE34E6" w:rsidRPr="00BE34E6" w:rsidRDefault="00BE34E6" w:rsidP="00BE34E6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-1"/>
                <w:w w:val="108"/>
              </w:rPr>
              <w:t>X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M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w w:val="109"/>
              </w:rPr>
              <w:t xml:space="preserve">AR QUE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9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25"/>
              </w:rPr>
              <w:t>S CASOS DE I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w w:val="102"/>
              </w:rPr>
              <w:t>VI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97"/>
              </w:rPr>
              <w:t>Ó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3"/>
              </w:rPr>
              <w:t>RI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2"/>
                <w:w w:val="97"/>
              </w:rPr>
              <w:t>G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20"/>
              </w:rPr>
              <w:t xml:space="preserve"> </w:t>
            </w:r>
            <w:r w:rsidRPr="00BD4B81">
              <w:rPr>
                <w:rFonts w:ascii="Rubik Light" w:hAnsi="Rubik Light" w:cs="Rubik Light"/>
                <w:w w:val="110"/>
              </w:rPr>
              <w:t>Y</w:t>
            </w:r>
            <w:r w:rsidRPr="00BD4B81">
              <w:rPr>
                <w:rFonts w:ascii="Rubik Light" w:hAnsi="Rubik Light" w:cs="Rubik Light"/>
                <w:spacing w:val="-2"/>
                <w:w w:val="87"/>
              </w:rPr>
              <w:t>/</w:t>
            </w:r>
            <w:r w:rsidRPr="00BD4B81">
              <w:rPr>
                <w:rFonts w:ascii="Rubik Light" w:hAnsi="Rubik Light" w:cs="Rubik Light"/>
                <w:w w:val="97"/>
              </w:rPr>
              <w:t xml:space="preserve">O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97"/>
              </w:rPr>
              <w:t>Ó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w w:val="109"/>
              </w:rPr>
              <w:t>ÚBL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64"/>
              </w:rPr>
              <w:t>,</w:t>
            </w:r>
            <w:r w:rsidRPr="00BD4B81">
              <w:rPr>
                <w:rFonts w:ascii="Rubik Light" w:hAnsi="Rubik Light" w:cs="Rubik Light"/>
                <w:spacing w:val="3"/>
              </w:rPr>
              <w:t xml:space="preserve">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7"/>
              </w:rPr>
              <w:t>UA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2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4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4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spacing w:val="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2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109"/>
              </w:rPr>
              <w:t>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Q</w:t>
            </w:r>
            <w:r w:rsidRPr="00BD4B81">
              <w:rPr>
                <w:rFonts w:ascii="Rubik Light" w:hAnsi="Rubik Light" w:cs="Rubik Light"/>
                <w:w w:val="101"/>
              </w:rPr>
              <w:t>U</w:t>
            </w:r>
            <w:r w:rsidRPr="00BD4B81">
              <w:rPr>
                <w:rFonts w:ascii="Rubik Light" w:hAnsi="Rubik Light" w:cs="Rubik Light"/>
                <w:spacing w:val="-2"/>
                <w:w w:val="101"/>
              </w:rPr>
              <w:t>I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-2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4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12"/>
              </w:rPr>
              <w:t>SÍ</w:t>
            </w:r>
            <w:r w:rsidRPr="00BD4B81">
              <w:rPr>
                <w:rFonts w:ascii="Rubik Light" w:hAnsi="Rubik Light" w:cs="Rubik Light"/>
                <w:spacing w:val="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w w:val="109"/>
              </w:rPr>
              <w:t xml:space="preserve">E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Q</w:t>
            </w:r>
            <w:r w:rsidRPr="00BD4B81">
              <w:rPr>
                <w:rFonts w:ascii="Rubik Light" w:hAnsi="Rubik Light" w:cs="Rubik Light"/>
                <w:w w:val="101"/>
              </w:rPr>
              <w:t>UI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64"/>
              </w:rPr>
              <w:t>,</w:t>
            </w:r>
            <w:r w:rsidRPr="00BD4B81">
              <w:rPr>
                <w:rFonts w:ascii="Rubik Light" w:hAnsi="Rubik Light" w:cs="Rubik Light"/>
                <w:spacing w:val="6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-1"/>
                <w:w w:val="108"/>
              </w:rPr>
              <w:t>X</w:t>
            </w:r>
            <w:r w:rsidRPr="00BD4B81">
              <w:rPr>
                <w:rFonts w:ascii="Rubik Light" w:hAnsi="Rubik Light" w:cs="Rubik Light"/>
                <w:w w:val="89"/>
              </w:rPr>
              <w:t>IS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6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7"/>
              </w:rPr>
              <w:t xml:space="preserve"> </w:t>
            </w:r>
            <w:r w:rsidRPr="00BD4B81">
              <w:rPr>
                <w:rFonts w:ascii="Rubik Light" w:hAnsi="Rubik Light" w:cs="Rubik Light"/>
                <w:w w:val="101"/>
              </w:rPr>
              <w:t>FI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-2"/>
                <w:w w:val="106"/>
              </w:rPr>
              <w:t>N</w:t>
            </w:r>
            <w:r w:rsidRPr="00BD4B81">
              <w:rPr>
                <w:rFonts w:ascii="Rubik Light" w:hAnsi="Rubik Light" w:cs="Rubik Light"/>
                <w:w w:val="104"/>
              </w:rPr>
              <w:t>Z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5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Q</w:t>
            </w:r>
            <w:r w:rsidRPr="00BD4B81">
              <w:rPr>
                <w:rFonts w:ascii="Rubik Light" w:hAnsi="Rubik Light" w:cs="Rubik Light"/>
                <w:w w:val="107"/>
              </w:rPr>
              <w:t>UE</w:t>
            </w:r>
            <w:r w:rsidRPr="00BD4B81">
              <w:rPr>
                <w:rFonts w:ascii="Rubik Light" w:hAnsi="Rubik Light" w:cs="Rubik Light"/>
                <w:spacing w:val="4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2"/>
                <w:w w:val="97"/>
              </w:rPr>
              <w:t>G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8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spacing w:val="6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7"/>
              </w:rPr>
              <w:t>UA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97"/>
              </w:rPr>
              <w:t xml:space="preserve">O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7"/>
              </w:rPr>
              <w:t>U</w:t>
            </w:r>
            <w:r w:rsidRPr="00BD4B81">
              <w:rPr>
                <w:rFonts w:ascii="Rubik Light" w:hAnsi="Rubik Light" w:cs="Rubik Light"/>
                <w:spacing w:val="-1"/>
                <w:w w:val="107"/>
              </w:rPr>
              <w:t>M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M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4"/>
              </w:rPr>
              <w:t>DE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6"/>
              </w:rPr>
              <w:t>LOS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3"/>
              </w:rPr>
              <w:t>MISMOS</w:t>
            </w:r>
            <w:r w:rsidRPr="00BD4B81">
              <w:rPr>
                <w:rFonts w:ascii="Rubik Light" w:hAnsi="Rubik Light" w:cs="Rubik Light"/>
                <w:w w:val="98"/>
              </w:rPr>
              <w:t>,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5"/>
              </w:rPr>
              <w:t>DE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9"/>
              </w:rPr>
              <w:t>ACUERDO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4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5"/>
              </w:rPr>
              <w:t>LOS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3"/>
              </w:rPr>
              <w:t>MONTOS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3"/>
              </w:rPr>
              <w:t>O</w:t>
            </w:r>
            <w:r w:rsidRPr="00BD4B81">
              <w:rPr>
                <w:rFonts w:ascii="Rubik Light" w:hAnsi="Rubik Light" w:cs="Rubik Light"/>
                <w:w w:val="97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18"/>
              </w:rPr>
              <w:t>J</w:t>
            </w:r>
            <w:r w:rsidRPr="00BD4B81">
              <w:rPr>
                <w:rFonts w:ascii="Rubik Light" w:hAnsi="Rubik Light" w:cs="Rubik Light"/>
                <w:spacing w:val="-1"/>
                <w:w w:val="118"/>
              </w:rPr>
              <w:t>E</w:t>
            </w:r>
            <w:r w:rsidRPr="00BD4B81">
              <w:rPr>
                <w:rFonts w:ascii="Rubik Light" w:hAnsi="Rubik Light" w:cs="Rubik Light"/>
                <w:w w:val="125"/>
              </w:rPr>
              <w:t>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1"/>
              </w:rPr>
              <w:t>FIJADOS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9"/>
              </w:rPr>
              <w:t>QUE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4"/>
              </w:rPr>
              <w:t>DEBERÁN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9"/>
              </w:rPr>
              <w:t>UB</w:t>
            </w:r>
            <w:r w:rsidRPr="00BD4B81">
              <w:rPr>
                <w:rFonts w:ascii="Rubik Light" w:hAnsi="Rubik Light" w:cs="Rubik Light"/>
                <w:spacing w:val="2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2"/>
                <w:w w:val="89"/>
              </w:rPr>
              <w:t>I</w:t>
            </w:r>
            <w:r>
              <w:rPr>
                <w:rFonts w:ascii="Rubik Light" w:hAnsi="Rubik Light" w:cs="Rubik Light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5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w w:val="106"/>
              </w:rPr>
              <w:t>U</w:t>
            </w:r>
            <w:r w:rsidRPr="00BD4B81">
              <w:rPr>
                <w:rFonts w:ascii="Rubik Light" w:hAnsi="Rubik Light" w:cs="Rubik Light"/>
                <w:spacing w:val="-13"/>
              </w:rPr>
              <w:t xml:space="preserve">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9"/>
              </w:rPr>
              <w:t>AS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O</w:t>
            </w:r>
            <w:r w:rsidRPr="00BD4B81">
              <w:rPr>
                <w:rFonts w:ascii="Rubik Light" w:hAnsi="Rubik Light" w:cs="Rubik Light"/>
                <w:w w:val="64"/>
              </w:rPr>
              <w:t>,</w:t>
            </w:r>
            <w:r w:rsidRPr="00BD4B81">
              <w:rPr>
                <w:rFonts w:ascii="Rubik Light" w:hAnsi="Rubik Light" w:cs="Rubik Light"/>
                <w:spacing w:val="-9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 xml:space="preserve">L 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89"/>
              </w:rPr>
              <w:t>Í</w:t>
            </w:r>
            <w:r w:rsidRPr="00BD4B81">
              <w:rPr>
                <w:rFonts w:ascii="Rubik Light" w:hAnsi="Rubik Light" w:cs="Rubik Light"/>
                <w:spacing w:val="-1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</w:rPr>
              <w:t xml:space="preserve">  </w:t>
            </w:r>
            <w:r w:rsidRPr="00BD4B81">
              <w:rPr>
                <w:rFonts w:ascii="Rubik Light" w:hAnsi="Rubik Light" w:cs="Rubik Light"/>
                <w:spacing w:val="-20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2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-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G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Í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VA</w:t>
            </w:r>
            <w:r w:rsidRPr="00BD4B81">
              <w:rPr>
                <w:rFonts w:ascii="Rubik Light" w:hAnsi="Rubik Light" w:cs="Rubik Light"/>
                <w:spacing w:val="-21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 OPERACIÓN.</w:t>
            </w:r>
          </w:p>
          <w:p w:rsidR="00BE34E6" w:rsidRPr="00F722D3" w:rsidRDefault="00BE34E6" w:rsidP="00BE34E6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F722D3">
              <w:rPr>
                <w:rFonts w:ascii="Rubik Light" w:hAnsi="Rubik Light" w:cs="Rubik Light"/>
                <w:w w:val="109"/>
              </w:rPr>
              <w:t>VERIFICAR QUE LOS PAGOS QUE SE REALICEN POR MERCANCÍAS RECIBIDAS, SEGÚN MUESTREO, SEAN CORRECTAS.</w:t>
            </w:r>
          </w:p>
          <w:p w:rsidR="00BE34E6" w:rsidRPr="00F722D3" w:rsidRDefault="00BE34E6" w:rsidP="00BE34E6">
            <w:pPr>
              <w:numPr>
                <w:ilvl w:val="0"/>
                <w:numId w:val="3"/>
              </w:numPr>
              <w:tabs>
                <w:tab w:val="left" w:pos="356"/>
              </w:tabs>
              <w:autoSpaceDE/>
              <w:autoSpaceDN/>
              <w:spacing w:line="367" w:lineRule="auto"/>
              <w:jc w:val="both"/>
              <w:rPr>
                <w:rFonts w:ascii="Rubik Light" w:hAnsi="Rubik Light" w:cs="Rubik Light"/>
                <w:w w:val="109"/>
                <w:lang w:val="es-419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>VERIFICAR QUE LAS APLICACIONES A TRAVÉS DE LOS FONDOS FIJOS, SEGÚN MUESTREO, SE REALICEN DE ACUERDO A LA NORMATIVIDAD VIGENTE.</w:t>
            </w:r>
          </w:p>
          <w:p w:rsidR="00BE34E6" w:rsidRPr="00F722D3" w:rsidRDefault="00BE34E6" w:rsidP="00BE34E6">
            <w:pPr>
              <w:numPr>
                <w:ilvl w:val="0"/>
                <w:numId w:val="3"/>
              </w:numPr>
              <w:tabs>
                <w:tab w:val="left" w:pos="363"/>
              </w:tabs>
              <w:autoSpaceDE/>
              <w:autoSpaceDN/>
              <w:spacing w:before="121" w:line="367" w:lineRule="auto"/>
              <w:ind w:right="3"/>
              <w:jc w:val="both"/>
              <w:rPr>
                <w:rFonts w:ascii="Rubik Light" w:hAnsi="Rubik Light" w:cs="Rubik Light"/>
                <w:w w:val="109"/>
                <w:lang w:val="es-419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>VERIFICAR QUE LAS APLICACIONES POR CONCEPTO DE VÍATICOS Y PASAJES, SEGÚN MUESTREO SE REALICEN DE ACUERDO A LA NORMATIVIDAD VIGENTE.</w:t>
            </w:r>
          </w:p>
          <w:p w:rsidR="00BE34E6" w:rsidRPr="00F722D3" w:rsidRDefault="00BE34E6" w:rsidP="00BE34E6">
            <w:pPr>
              <w:numPr>
                <w:ilvl w:val="0"/>
                <w:numId w:val="3"/>
              </w:numPr>
              <w:tabs>
                <w:tab w:val="left" w:pos="363"/>
              </w:tabs>
              <w:autoSpaceDE/>
              <w:autoSpaceDN/>
              <w:spacing w:before="61" w:line="367" w:lineRule="auto"/>
              <w:ind w:right="3"/>
              <w:jc w:val="both"/>
              <w:rPr>
                <w:rFonts w:ascii="Rubik Light" w:hAnsi="Rubik Light" w:cs="Rubik Light"/>
                <w:w w:val="109"/>
                <w:lang w:val="es-419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 xml:space="preserve">VERIFICAR QUE LOS GASTOS DE ALIMENTOS A FUNCIONARIOS Y EMPLEADOS, </w:t>
            </w:r>
            <w:r w:rsidRPr="00F722D3">
              <w:rPr>
                <w:rFonts w:ascii="Rubik Light" w:hAnsi="Rubik Light" w:cs="Rubik Light"/>
                <w:w w:val="109"/>
                <w:lang w:val="es-419"/>
              </w:rPr>
              <w:lastRenderedPageBreak/>
              <w:t>SEGÚN MUESTREO, SE REALICEN DE ACUERDO A LA NORMATIVIDAD VIGENTE.</w:t>
            </w:r>
          </w:p>
          <w:p w:rsidR="002B6FD6" w:rsidRPr="00BE34E6" w:rsidRDefault="00BE34E6" w:rsidP="00BE34E6">
            <w:pPr>
              <w:numPr>
                <w:ilvl w:val="0"/>
                <w:numId w:val="3"/>
              </w:numPr>
              <w:tabs>
                <w:tab w:val="left" w:pos="363"/>
              </w:tabs>
              <w:autoSpaceDE/>
              <w:autoSpaceDN/>
              <w:spacing w:before="61" w:line="367" w:lineRule="auto"/>
              <w:ind w:right="3"/>
              <w:jc w:val="both"/>
              <w:rPr>
                <w:rFonts w:ascii="Rubik Light" w:hAnsi="Rubik Light" w:cs="Rubik Light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>VERIFICAR QUE LOS RECURSOS UTILIZADOS EN LAS PARTIDAS CONTABLES SELECCIONADAS, SEGÚN   MUESTREO   Y   SU   IMPORTANCIA   RELATIVA, SE   HAYAN REALIZADO DE ACUERDO A LA NORMATIVIDAD APLICABLE.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lastRenderedPageBreak/>
              <w:t>Documentación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1. Papeles de trabajo. (Físico)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2. Resumen Ejecutivo Gerencial. (Físico)</w:t>
            </w:r>
          </w:p>
        </w:tc>
      </w:tr>
      <w:tr w:rsidR="002B6FD6" w:rsidRPr="00276E40" w:rsidTr="00547B8D">
        <w:trPr>
          <w:trHeight w:val="289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Asunto 3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Documentación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1F2D66">
        <w:trPr>
          <w:trHeight w:val="2297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6. Marco jurídico que fundamenta la serie:</w:t>
            </w:r>
          </w:p>
          <w:p w:rsidR="00F722D3" w:rsidRPr="00F722D3" w:rsidRDefault="007B6988" w:rsidP="00F722D3">
            <w:pPr>
              <w:rPr>
                <w:rFonts w:ascii="Rubik Light" w:eastAsiaTheme="minorHAnsi" w:hAnsi="Rubik Light" w:cs="Rubik Light"/>
                <w:lang w:val="es-MX"/>
              </w:rPr>
            </w:pPr>
            <w:r w:rsidRPr="00F722D3">
              <w:rPr>
                <w:rFonts w:ascii="Rubik Light" w:hAnsi="Rubik Light" w:cs="Rubik Light"/>
              </w:rPr>
              <w:t>Artículos 137 y 140 fracciones II, IV, V, VI de la Ley De Instituciones Y Procedimientos Electorales Del Estado De Yucatán</w:t>
            </w:r>
            <w:r w:rsidR="00F722D3" w:rsidRPr="00F722D3">
              <w:rPr>
                <w:rFonts w:ascii="Rubik Light" w:hAnsi="Rubik Light" w:cs="Rubik Light"/>
              </w:rPr>
              <w:t xml:space="preserve">, </w:t>
            </w:r>
            <w:r w:rsidR="00F722D3" w:rsidRPr="00F722D3">
              <w:rPr>
                <w:rFonts w:ascii="Rubik Light" w:hAnsi="Rubik Light" w:cs="Rubik Light"/>
                <w:b/>
                <w:bCs/>
              </w:rPr>
              <w:t>Decreto 198/2014</w:t>
            </w:r>
            <w:r w:rsidR="00F722D3" w:rsidRPr="00F722D3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="00F722D3" w:rsidRPr="00F722D3">
              <w:rPr>
                <w:rFonts w:ascii="Rubik Light" w:hAnsi="Rubik Light" w:cs="Rubik Light"/>
              </w:rPr>
              <w:t>Junio</w:t>
            </w:r>
            <w:proofErr w:type="gramEnd"/>
            <w:r w:rsidR="00F722D3" w:rsidRPr="00F722D3">
              <w:rPr>
                <w:rFonts w:ascii="Rubik Light" w:hAnsi="Rubik Light" w:cs="Rubik Light"/>
              </w:rPr>
              <w:t xml:space="preserve"> de 2014</w:t>
            </w:r>
          </w:p>
          <w:p w:rsidR="00F722D3" w:rsidRPr="00F722D3" w:rsidRDefault="00F722D3" w:rsidP="00F722D3">
            <w:pPr>
              <w:rPr>
                <w:rFonts w:ascii="Rubik Light" w:eastAsiaTheme="minorHAnsi" w:hAnsi="Rubik Light" w:cs="Rubik Light"/>
                <w:lang w:val="es-MX"/>
              </w:rPr>
            </w:pPr>
            <w:r w:rsidRPr="00F722D3">
              <w:rPr>
                <w:rFonts w:ascii="Rubik Light" w:hAnsi="Rubik Light" w:cs="Rubik Light"/>
              </w:rPr>
              <w:t xml:space="preserve">Última reforma, </w:t>
            </w:r>
            <w:r w:rsidRPr="00F722D3">
              <w:rPr>
                <w:rFonts w:ascii="Rubik Light" w:hAnsi="Rubik Light" w:cs="Rubik Light"/>
                <w:b/>
                <w:bCs/>
              </w:rPr>
              <w:t>Decreto 655/2023</w:t>
            </w:r>
            <w:r w:rsidRPr="00F722D3">
              <w:rPr>
                <w:rFonts w:ascii="Rubik Light" w:hAnsi="Rubik Light" w:cs="Rubik Light"/>
              </w:rPr>
              <w:t xml:space="preserve">, publicado en el Diario Oficial del Gobierno del Estado de </w:t>
            </w:r>
            <w:r w:rsidRPr="00F722D3">
              <w:rPr>
                <w:rFonts w:ascii="Rubik Light" w:hAnsi="Rubik Light" w:cs="Rubik Light"/>
              </w:rPr>
              <w:t xml:space="preserve">Yucatán el 28 de </w:t>
            </w:r>
            <w:proofErr w:type="gramStart"/>
            <w:r w:rsidRPr="00F722D3">
              <w:rPr>
                <w:rFonts w:ascii="Rubik Light" w:hAnsi="Rubik Light" w:cs="Rubik Light"/>
              </w:rPr>
              <w:t>Junio</w:t>
            </w:r>
            <w:proofErr w:type="gramEnd"/>
            <w:r w:rsidRPr="00F722D3">
              <w:rPr>
                <w:rFonts w:ascii="Rubik Light" w:hAnsi="Rubik Light" w:cs="Rubik Light"/>
              </w:rPr>
              <w:t xml:space="preserve"> de 2023, y </w:t>
            </w:r>
            <w:r w:rsidR="007B6988" w:rsidRPr="00F722D3">
              <w:rPr>
                <w:rFonts w:ascii="Rubik Light" w:hAnsi="Rubik Light" w:cs="Rubik Light"/>
              </w:rPr>
              <w:t>artículos 110 a 114 de la Ley De Responsabilidad Administrativa Del Estado De Yucatán</w:t>
            </w:r>
            <w:r w:rsidRPr="00F722D3">
              <w:rPr>
                <w:rFonts w:ascii="Rubik Light" w:hAnsi="Rubik Light" w:cs="Rubik Light"/>
              </w:rPr>
              <w:t xml:space="preserve">, </w:t>
            </w:r>
            <w:r w:rsidRPr="00F722D3">
              <w:rPr>
                <w:rFonts w:ascii="Rubik Light" w:hAnsi="Rubik Light" w:cs="Rubik Light"/>
              </w:rPr>
              <w:t>Decreto 510/2017, publicado en el Diario Oficial del Gobierno del Estado de Yucatán el 18 de Julio de 2017</w:t>
            </w:r>
          </w:p>
          <w:p w:rsidR="00F722D3" w:rsidRPr="00F722D3" w:rsidRDefault="00F722D3" w:rsidP="00F722D3">
            <w:pPr>
              <w:rPr>
                <w:rFonts w:ascii="Rubik Light" w:hAnsi="Rubik Light" w:cs="Rubik Light"/>
              </w:rPr>
            </w:pPr>
            <w:r w:rsidRPr="00F722D3">
              <w:rPr>
                <w:rFonts w:ascii="Rubik Light" w:hAnsi="Rubik Light" w:cs="Rubik Light"/>
              </w:rPr>
              <w:t xml:space="preserve">Última reforma, </w:t>
            </w:r>
            <w:r w:rsidRPr="00F722D3">
              <w:rPr>
                <w:rFonts w:ascii="Rubik Light" w:hAnsi="Rubik Light" w:cs="Rubik Light"/>
                <w:b/>
                <w:bCs/>
              </w:rPr>
              <w:t>Decreto 264/2020</w:t>
            </w:r>
            <w:r w:rsidRPr="00F722D3">
              <w:rPr>
                <w:rFonts w:ascii="Rubik Light" w:hAnsi="Rubik Light" w:cs="Rubik Light"/>
              </w:rPr>
              <w:t xml:space="preserve">, publicado en el Diario Oficial del Gobierno del Estado de Yucatán el 23 de Julio de 2020. </w:t>
            </w:r>
          </w:p>
          <w:p w:rsidR="007B6988" w:rsidRPr="00F722D3" w:rsidRDefault="007B6988" w:rsidP="00F722D3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2B6FD6" w:rsidRPr="00276E40" w:rsidTr="006D154C">
        <w:trPr>
          <w:trHeight w:val="3109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7. Actividades inherentes a la serie: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7D2B34" w:rsidP="007D2B34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Solicitar los paquetes contables al área correspondiente, y de acuerdo a muestreos, revisar la forma en la que se registran las operaciones en la contabilidad, así como contar con todos los requisitos solicitados por las Leyes.</w:t>
            </w:r>
          </w:p>
          <w:p w:rsidR="007D2B34" w:rsidRPr="00276E40" w:rsidRDefault="007D2B34" w:rsidP="007D2B34">
            <w:pPr>
              <w:jc w:val="both"/>
              <w:rPr>
                <w:rFonts w:ascii="Rubik Light" w:hAnsi="Rubik Light" w:cs="Rubik Light"/>
              </w:rPr>
            </w:pPr>
          </w:p>
          <w:p w:rsidR="007D2B34" w:rsidRPr="00276E40" w:rsidRDefault="007D2B34" w:rsidP="007D2B34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Después del trabajo realizado, se registran todas las observaciones en el Resumen Ejecutivo Gerencial, para entregarlo en un solo documento y esperar la subsanación de las mismas por parte del área correspondiente.</w:t>
            </w:r>
          </w:p>
        </w:tc>
      </w:tr>
      <w:tr w:rsidR="002B6FD6" w:rsidRPr="00276E40" w:rsidTr="00684272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8. Términos clave relacionados con la serie: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7D2B34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Auditoría.</w:t>
            </w:r>
          </w:p>
          <w:p w:rsidR="007D2B34" w:rsidRPr="00276E40" w:rsidRDefault="007D2B34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</w:rPr>
              <w:t>Observaciones.</w:t>
            </w:r>
          </w:p>
        </w:tc>
      </w:tr>
      <w:tr w:rsidR="002B6FD6" w:rsidRPr="00276E40" w:rsidTr="0014130C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:rsidR="007D2B34" w:rsidRPr="00276E40" w:rsidRDefault="007D2B34" w:rsidP="007D2B34">
            <w:pPr>
              <w:rPr>
                <w:rFonts w:ascii="Rubik Light" w:hAnsi="Rubik Light" w:cs="Rubik Light"/>
              </w:rPr>
            </w:pPr>
          </w:p>
          <w:p w:rsidR="007D2B34" w:rsidRPr="00276E40" w:rsidRDefault="00F722D3" w:rsidP="007D2B34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 xml:space="preserve">Coordinación de Auditoría y </w:t>
            </w:r>
            <w:r w:rsidR="007D2B34" w:rsidRPr="00276E40">
              <w:rPr>
                <w:rFonts w:ascii="Rubik Light" w:hAnsi="Rubik Light" w:cs="Rubik Light"/>
              </w:rPr>
              <w:t>Órgano Interno de Control.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</w:tc>
      </w:tr>
      <w:tr w:rsidR="002B6FD6" w:rsidRPr="00276E40" w:rsidTr="00125F82">
        <w:trPr>
          <w:trHeight w:val="1275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10. Áreas de otras unidades administrativas relacionadas con la gestión y trámites de los asuntos o temas a los que se refiere la serie: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7D2B34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Dirección Ejecutiva de Administración.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11. Valores documentales de la serie </w:t>
            </w:r>
            <w:r w:rsidRPr="00276E40">
              <w:rPr>
                <w:rFonts w:ascii="Rubik Light" w:hAnsi="Rubik Light" w:cs="Rubik Light"/>
              </w:rPr>
              <w:t>(marcar con una X):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Administrativo:  </w:t>
            </w:r>
            <w:r w:rsidR="006F1C45" w:rsidRPr="00276E40">
              <w:rPr>
                <w:rFonts w:ascii="Rubik Light" w:hAnsi="Rubik Light" w:cs="Rubik Light"/>
              </w:rPr>
              <w:t xml:space="preserve">      X</w:t>
            </w:r>
          </w:p>
        </w:tc>
        <w:tc>
          <w:tcPr>
            <w:tcW w:w="2835" w:type="dxa"/>
            <w:gridSpan w:val="6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Contable o Fiscal: </w:t>
            </w:r>
          </w:p>
        </w:tc>
      </w:tr>
      <w:tr w:rsidR="002B6FD6" w:rsidRPr="00276E40" w:rsidTr="00DB665E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12. Valores secundarios de la serie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Informativo:</w:t>
            </w:r>
          </w:p>
        </w:tc>
        <w:tc>
          <w:tcPr>
            <w:tcW w:w="2835" w:type="dxa"/>
            <w:gridSpan w:val="6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proofErr w:type="spellStart"/>
            <w:r w:rsidRPr="00276E40">
              <w:rPr>
                <w:rFonts w:ascii="Rubik Light" w:hAnsi="Rubik Light" w:cs="Rubik Light"/>
              </w:rPr>
              <w:t>Evidencial</w:t>
            </w:r>
            <w:proofErr w:type="spellEnd"/>
            <w:r w:rsidRPr="00276E40">
              <w:rPr>
                <w:rFonts w:ascii="Rubik Light" w:hAnsi="Rubik Light" w:cs="Rubik Light"/>
              </w:rPr>
              <w:t>:</w:t>
            </w:r>
            <w:r w:rsidR="006F1C45" w:rsidRPr="00276E40">
              <w:rPr>
                <w:rFonts w:ascii="Rubik Light" w:hAnsi="Rubik Light" w:cs="Rubik Light"/>
              </w:rPr>
              <w:t xml:space="preserve">      X</w:t>
            </w:r>
          </w:p>
        </w:tc>
        <w:tc>
          <w:tcPr>
            <w:tcW w:w="1701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Testimonial:</w:t>
            </w:r>
          </w:p>
        </w:tc>
        <w:tc>
          <w:tcPr>
            <w:tcW w:w="1701" w:type="dxa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13. Plazos de conservación de la serie </w:t>
            </w:r>
            <w:r w:rsidRPr="00276E40">
              <w:rPr>
                <w:rFonts w:ascii="Rubik Light" w:hAnsi="Rubik Light" w:cs="Rubik Light"/>
              </w:rPr>
              <w:t>(número de años):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Archivo de trámite: </w:t>
            </w:r>
            <w:r w:rsidR="006F1C45" w:rsidRPr="00276E40">
              <w:rPr>
                <w:rFonts w:ascii="Rubik Light" w:hAnsi="Rubik Light" w:cs="Rubik Light"/>
              </w:rPr>
              <w:t xml:space="preserve">   4</w:t>
            </w:r>
          </w:p>
        </w:tc>
        <w:tc>
          <w:tcPr>
            <w:tcW w:w="3685" w:type="dxa"/>
            <w:gridSpan w:val="8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Archivo de concentración:</w:t>
            </w:r>
            <w:r w:rsidR="006F1C45" w:rsidRPr="00276E40">
              <w:rPr>
                <w:rFonts w:ascii="Rubik Light" w:hAnsi="Rubik Light" w:cs="Rubik Light"/>
              </w:rPr>
              <w:t xml:space="preserve">     2</w:t>
            </w:r>
          </w:p>
        </w:tc>
        <w:tc>
          <w:tcPr>
            <w:tcW w:w="255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Archivo histórico:</w:t>
            </w:r>
            <w:r w:rsidR="006F1C45" w:rsidRPr="00276E40">
              <w:rPr>
                <w:rFonts w:ascii="Rubik Light" w:hAnsi="Rubik Light" w:cs="Rubik Light"/>
              </w:rPr>
              <w:t xml:space="preserve"> N/A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Total de años: </w:t>
            </w:r>
            <w:r w:rsidR="006F1C45" w:rsidRPr="00276E40">
              <w:rPr>
                <w:rFonts w:ascii="Rubik Light" w:hAnsi="Rubik Light" w:cs="Rubik Light"/>
              </w:rPr>
              <w:t xml:space="preserve">   6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14. Técnica de selección o destino final de la serie </w:t>
            </w:r>
            <w:r w:rsidRPr="00276E40">
              <w:rPr>
                <w:rFonts w:ascii="Rubik Light" w:hAnsi="Rubik Light" w:cs="Rubik Light"/>
              </w:rPr>
              <w:t>(marcar con una X):</w:t>
            </w:r>
          </w:p>
        </w:tc>
      </w:tr>
      <w:tr w:rsidR="002B6FD6" w:rsidRPr="00276E40" w:rsidTr="00993696">
        <w:trPr>
          <w:trHeight w:val="500"/>
        </w:trPr>
        <w:tc>
          <w:tcPr>
            <w:tcW w:w="212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Baja:  </w:t>
            </w:r>
            <w:r w:rsidR="006F1C45" w:rsidRPr="00276E40">
              <w:rPr>
                <w:rFonts w:ascii="Rubik Light" w:hAnsi="Rubik Light" w:cs="Rubik Light"/>
              </w:rPr>
              <w:t xml:space="preserve">   X</w:t>
            </w:r>
          </w:p>
        </w:tc>
        <w:tc>
          <w:tcPr>
            <w:tcW w:w="4819" w:type="dxa"/>
            <w:gridSpan w:val="9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Conservación permanente:</w:t>
            </w:r>
            <w:r w:rsidRPr="00276E40">
              <w:rPr>
                <w:rFonts w:ascii="Rubik Light" w:hAnsi="Rubik Light" w:cs="Rubik Light"/>
              </w:rPr>
              <w:tab/>
            </w:r>
          </w:p>
        </w:tc>
        <w:tc>
          <w:tcPr>
            <w:tcW w:w="255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Muestreo: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15. Condiciones de acceso a la información de la serie </w:t>
            </w:r>
            <w:r w:rsidRPr="00276E40">
              <w:rPr>
                <w:rFonts w:ascii="Rubik Light" w:hAnsi="Rubik Light" w:cs="Rubik Light"/>
              </w:rPr>
              <w:t>(marque con una X):</w:t>
            </w:r>
            <w:r w:rsidRPr="00276E40">
              <w:rPr>
                <w:rFonts w:ascii="Rubik Light" w:hAnsi="Rubik Light" w:cs="Rubik Light"/>
                <w:b/>
              </w:rPr>
              <w:t xml:space="preserve"> 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 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Pública: 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  <w:tc>
          <w:tcPr>
            <w:tcW w:w="3260" w:type="dxa"/>
            <w:gridSpan w:val="7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 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Reservada: </w:t>
            </w:r>
            <w:r w:rsidR="0097195C">
              <w:rPr>
                <w:rFonts w:ascii="Rubik Light" w:hAnsi="Rubik Light" w:cs="Rubik Light"/>
              </w:rPr>
              <w:t xml:space="preserve">    </w:t>
            </w:r>
          </w:p>
        </w:tc>
        <w:tc>
          <w:tcPr>
            <w:tcW w:w="2977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Confidencial:</w:t>
            </w:r>
            <w:r w:rsidR="00AC5082">
              <w:rPr>
                <w:rFonts w:ascii="Rubik Light" w:hAnsi="Rubik Light" w:cs="Rubik Light"/>
              </w:rPr>
              <w:t xml:space="preserve"> Parcialmente.</w:t>
            </w:r>
          </w:p>
        </w:tc>
      </w:tr>
      <w:tr w:rsidR="002B6FD6" w:rsidRPr="00276E40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Área de contexto</w:t>
            </w:r>
          </w:p>
        </w:tc>
      </w:tr>
      <w:tr w:rsidR="002B6FD6" w:rsidRPr="00276E40" w:rsidTr="00703063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16. Nombre del área o unidad responsable de la documentación:</w:t>
            </w:r>
          </w:p>
          <w:p w:rsidR="006F1C45" w:rsidRPr="00276E40" w:rsidRDefault="006F1C45" w:rsidP="006F1C4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Órgano Interno de Control.</w:t>
            </w:r>
          </w:p>
          <w:p w:rsidR="006F1C45" w:rsidRPr="00276E40" w:rsidRDefault="006F1C45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904751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17. Nombre del área generadora de la documentación:</w:t>
            </w:r>
          </w:p>
          <w:p w:rsidR="006F1C45" w:rsidRPr="00276E40" w:rsidRDefault="006F1C45" w:rsidP="006F1C4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Órgano Interno de Control.</w:t>
            </w:r>
          </w:p>
          <w:p w:rsidR="006F1C45" w:rsidRPr="00276E40" w:rsidRDefault="006F1C45" w:rsidP="002B6FD6">
            <w:pPr>
              <w:rPr>
                <w:rFonts w:ascii="Rubik Light" w:hAnsi="Rubik Light" w:cs="Rubik Light"/>
              </w:rPr>
            </w:pPr>
          </w:p>
        </w:tc>
      </w:tr>
      <w:tr w:rsidR="006F1C45" w:rsidRPr="00276E40" w:rsidTr="007F4CB5">
        <w:trPr>
          <w:trHeight w:val="1275"/>
        </w:trPr>
        <w:tc>
          <w:tcPr>
            <w:tcW w:w="9493" w:type="dxa"/>
            <w:gridSpan w:val="13"/>
          </w:tcPr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18. Nombre, puesto, correo electrónico de la responsable de la documentación del área generadora: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C.P. </w:t>
            </w:r>
            <w:proofErr w:type="spellStart"/>
            <w:r w:rsidRPr="00276E40">
              <w:rPr>
                <w:rFonts w:ascii="Rubik Light" w:hAnsi="Rubik Light" w:cs="Rubik Light"/>
              </w:rPr>
              <w:t>Wilbert</w:t>
            </w:r>
            <w:proofErr w:type="spellEnd"/>
            <w:r w:rsidRPr="00276E40">
              <w:rPr>
                <w:rFonts w:ascii="Rubik Light" w:hAnsi="Rubik Light" w:cs="Rubik Light"/>
              </w:rPr>
              <w:t xml:space="preserve"> Arturo Salazar Durán.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Titularidad del OIC.</w:t>
            </w:r>
          </w:p>
          <w:p w:rsidR="006F1C45" w:rsidRPr="00276E40" w:rsidRDefault="000F053A" w:rsidP="007F4CB5">
            <w:pPr>
              <w:rPr>
                <w:rFonts w:ascii="Rubik Light" w:hAnsi="Rubik Light" w:cs="Rubik Light"/>
              </w:rPr>
            </w:pPr>
            <w:hyperlink r:id="rId8" w:history="1">
              <w:r w:rsidR="006F1C45" w:rsidRPr="00276E40">
                <w:rPr>
                  <w:rStyle w:val="Hipervnculo"/>
                  <w:rFonts w:ascii="Rubik Light" w:hAnsi="Rubik Light" w:cs="Rubik Light"/>
                </w:rPr>
                <w:t>wilbert.salazar@iepac.mx</w:t>
              </w:r>
            </w:hyperlink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</w:p>
        </w:tc>
      </w:tr>
      <w:tr w:rsidR="006F1C45" w:rsidRPr="00276E40" w:rsidTr="007F4CB5">
        <w:trPr>
          <w:trHeight w:val="1275"/>
        </w:trPr>
        <w:tc>
          <w:tcPr>
            <w:tcW w:w="9493" w:type="dxa"/>
            <w:gridSpan w:val="13"/>
          </w:tcPr>
          <w:p w:rsidR="006F1C45" w:rsidRPr="00276E40" w:rsidRDefault="006F1C45" w:rsidP="007F4CB5">
            <w:pPr>
              <w:rPr>
                <w:rFonts w:ascii="Rubik Light" w:hAnsi="Rubik Light" w:cs="Rubik Light"/>
                <w:b/>
              </w:rPr>
            </w:pP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19. Nombre, puesto, correo electrónico del responsable del archivo de trámite del área responsable:</w:t>
            </w: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C.P. Neify Johana May Jon.</w:t>
            </w: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Asistencia Técnica (A).</w:t>
            </w:r>
          </w:p>
          <w:p w:rsidR="006F1C45" w:rsidRPr="00276E40" w:rsidRDefault="000F053A" w:rsidP="007F4CB5">
            <w:pPr>
              <w:jc w:val="both"/>
              <w:rPr>
                <w:rFonts w:ascii="Rubik Light" w:hAnsi="Rubik Light" w:cs="Rubik Light"/>
              </w:rPr>
            </w:pPr>
            <w:hyperlink r:id="rId9" w:history="1">
              <w:r w:rsidR="006F1C45" w:rsidRPr="00276E40">
                <w:rPr>
                  <w:rStyle w:val="Hipervnculo"/>
                  <w:rFonts w:ascii="Rubik Light" w:hAnsi="Rubik Light" w:cs="Rubik Light"/>
                </w:rPr>
                <w:t>neify.may@iepac.mx</w:t>
              </w:r>
            </w:hyperlink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  <w:b/>
              </w:rPr>
            </w:pPr>
          </w:p>
        </w:tc>
      </w:tr>
      <w:tr w:rsidR="006F1C45" w:rsidRPr="00276E40" w:rsidTr="007F4CB5">
        <w:trPr>
          <w:trHeight w:val="1022"/>
        </w:trPr>
        <w:tc>
          <w:tcPr>
            <w:tcW w:w="9493" w:type="dxa"/>
            <w:gridSpan w:val="13"/>
          </w:tcPr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20. Domicilio de la unidad administrativa: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Calle 21 #418 x 22 y 22 A col. Ciudad Industrial, Mérida, Yucatán. C.P. 97288.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Oficina del OIC ubicada en la planta baja del predio señalado.</w:t>
            </w:r>
          </w:p>
        </w:tc>
      </w:tr>
      <w:tr w:rsidR="006F1C45" w:rsidRPr="00276E40" w:rsidTr="007F4CB5">
        <w:tc>
          <w:tcPr>
            <w:tcW w:w="9493" w:type="dxa"/>
            <w:gridSpan w:val="13"/>
            <w:shd w:val="clear" w:color="auto" w:fill="D9D9D9" w:themeFill="background1" w:themeFillShade="D9"/>
          </w:tcPr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Área de formalización</w:t>
            </w:r>
          </w:p>
        </w:tc>
      </w:tr>
    </w:tbl>
    <w:p w:rsidR="006F1C45" w:rsidRPr="00276E40" w:rsidRDefault="006F1C45" w:rsidP="006F1C45">
      <w:pPr>
        <w:rPr>
          <w:rFonts w:ascii="Rubik Light" w:hAnsi="Rubik Light" w:cs="Rubik Light"/>
        </w:rPr>
      </w:pPr>
    </w:p>
    <w:p w:rsidR="006F1C45" w:rsidRPr="00276E40" w:rsidRDefault="006F1C45" w:rsidP="006F1C45">
      <w:pPr>
        <w:rPr>
          <w:rFonts w:ascii="Rubik Light" w:hAnsi="Rubik Light" w:cs="Rubik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6F1C45" w:rsidRPr="00276E40" w:rsidTr="007F4CB5">
        <w:tc>
          <w:tcPr>
            <w:tcW w:w="4720" w:type="dxa"/>
          </w:tcPr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</w:p>
          <w:p w:rsidR="006F1C45" w:rsidRDefault="006F1C45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AC5082" w:rsidRDefault="00AC5082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AC5082" w:rsidRPr="00276E40" w:rsidRDefault="00AC5082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C.P. Neify Johana May Jon.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Asistencia Técnica (A).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Responsable del Archivo de Trámite en la unidad administrativa generadora 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de la información</w:t>
            </w:r>
          </w:p>
        </w:tc>
        <w:tc>
          <w:tcPr>
            <w:tcW w:w="4720" w:type="dxa"/>
          </w:tcPr>
          <w:p w:rsidR="006F1C45" w:rsidRDefault="006F1C45" w:rsidP="007F4CB5">
            <w:pPr>
              <w:jc w:val="center"/>
              <w:rPr>
                <w:rFonts w:ascii="Rubik Light" w:hAnsi="Rubik Light" w:cs="Rubik Light"/>
              </w:rPr>
            </w:pPr>
          </w:p>
          <w:p w:rsidR="00AC5082" w:rsidRDefault="00AC5082" w:rsidP="007F4CB5">
            <w:pPr>
              <w:jc w:val="center"/>
              <w:rPr>
                <w:rFonts w:ascii="Rubik Light" w:hAnsi="Rubik Light" w:cs="Rubik Light"/>
              </w:rPr>
            </w:pPr>
          </w:p>
          <w:p w:rsidR="00AC5082" w:rsidRPr="00276E40" w:rsidRDefault="00AC5082" w:rsidP="007F4CB5">
            <w:pPr>
              <w:jc w:val="center"/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C.P. </w:t>
            </w:r>
            <w:proofErr w:type="spellStart"/>
            <w:r w:rsidRPr="00276E40">
              <w:rPr>
                <w:rFonts w:ascii="Rubik Light" w:hAnsi="Rubik Light" w:cs="Rubik Light"/>
              </w:rPr>
              <w:t>Wilbert</w:t>
            </w:r>
            <w:proofErr w:type="spellEnd"/>
            <w:r w:rsidRPr="00276E40">
              <w:rPr>
                <w:rFonts w:ascii="Rubik Light" w:hAnsi="Rubik Light" w:cs="Rubik Light"/>
              </w:rPr>
              <w:t xml:space="preserve"> Arturo Salazar Durán.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Titularidad del OIC.</w:t>
            </w:r>
          </w:p>
          <w:p w:rsidR="006F1C45" w:rsidRPr="00276E40" w:rsidRDefault="006F1C45" w:rsidP="006F1C4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Responsable de la unidad administrativa generadora de la información</w:t>
            </w:r>
          </w:p>
        </w:tc>
      </w:tr>
    </w:tbl>
    <w:p w:rsidR="00130993" w:rsidRPr="00276E40" w:rsidRDefault="00130993" w:rsidP="006F1C45">
      <w:pPr>
        <w:rPr>
          <w:rFonts w:ascii="Rubik Light" w:hAnsi="Rubik Light" w:cs="Rubik Light"/>
        </w:rPr>
      </w:pPr>
    </w:p>
    <w:sectPr w:rsidR="00130993" w:rsidRPr="00276E40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3A" w:rsidRDefault="000F053A">
      <w:r>
        <w:separator/>
      </w:r>
    </w:p>
  </w:endnote>
  <w:endnote w:type="continuationSeparator" w:id="0">
    <w:p w:rsidR="000F053A" w:rsidRDefault="000F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FB1">
          <w:rPr>
            <w:noProof/>
          </w:rPr>
          <w:t>5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3A" w:rsidRDefault="000F053A">
      <w:r>
        <w:separator/>
      </w:r>
    </w:p>
  </w:footnote>
  <w:footnote w:type="continuationSeparator" w:id="0">
    <w:p w:rsidR="000F053A" w:rsidRDefault="000F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07F0C92"/>
    <w:multiLevelType w:val="hybridMultilevel"/>
    <w:tmpl w:val="A9B61EC0"/>
    <w:lvl w:ilvl="0" w:tplc="F014E672">
      <w:start w:val="1"/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  <w:w w:val="10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80711"/>
    <w:multiLevelType w:val="hybridMultilevel"/>
    <w:tmpl w:val="BC7EB1E0"/>
    <w:lvl w:ilvl="0" w:tplc="F014E672">
      <w:start w:val="1"/>
      <w:numFmt w:val="bullet"/>
      <w:lvlText w:val="-"/>
      <w:lvlJc w:val="left"/>
      <w:pPr>
        <w:ind w:left="360" w:hanging="360"/>
      </w:pPr>
      <w:rPr>
        <w:rFonts w:ascii="Rubik Light" w:eastAsiaTheme="minorHAnsi" w:hAnsi="Rubik Light" w:cs="Rubik Light" w:hint="default"/>
        <w:w w:val="105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94FB1"/>
    <w:rsid w:val="000F02AC"/>
    <w:rsid w:val="000F053A"/>
    <w:rsid w:val="000F4CED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76E40"/>
    <w:rsid w:val="002B6D11"/>
    <w:rsid w:val="002B6FD6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4D5769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6F1C45"/>
    <w:rsid w:val="007223FD"/>
    <w:rsid w:val="0072435A"/>
    <w:rsid w:val="00792B75"/>
    <w:rsid w:val="007943B6"/>
    <w:rsid w:val="007B6988"/>
    <w:rsid w:val="007D2B34"/>
    <w:rsid w:val="0082058B"/>
    <w:rsid w:val="008A385C"/>
    <w:rsid w:val="008C0614"/>
    <w:rsid w:val="008E1786"/>
    <w:rsid w:val="00907FE4"/>
    <w:rsid w:val="00925C4F"/>
    <w:rsid w:val="0092683B"/>
    <w:rsid w:val="00935460"/>
    <w:rsid w:val="0097195C"/>
    <w:rsid w:val="00993696"/>
    <w:rsid w:val="00993D12"/>
    <w:rsid w:val="00A06454"/>
    <w:rsid w:val="00A749D3"/>
    <w:rsid w:val="00A85020"/>
    <w:rsid w:val="00AB609F"/>
    <w:rsid w:val="00AC5082"/>
    <w:rsid w:val="00B42BD5"/>
    <w:rsid w:val="00B7200B"/>
    <w:rsid w:val="00B806FA"/>
    <w:rsid w:val="00BC429E"/>
    <w:rsid w:val="00BD4B81"/>
    <w:rsid w:val="00BE34E6"/>
    <w:rsid w:val="00BF2555"/>
    <w:rsid w:val="00C700A3"/>
    <w:rsid w:val="00CB5BB5"/>
    <w:rsid w:val="00CB640E"/>
    <w:rsid w:val="00CC7A40"/>
    <w:rsid w:val="00CD02D7"/>
    <w:rsid w:val="00D854C5"/>
    <w:rsid w:val="00DC2134"/>
    <w:rsid w:val="00EB4BA4"/>
    <w:rsid w:val="00EE44C5"/>
    <w:rsid w:val="00EE6CD7"/>
    <w:rsid w:val="00F722D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2598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bert.salazar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fy.may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F8DF-E14F-4815-9556-CB2E0F61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3</cp:revision>
  <cp:lastPrinted>2024-03-27T20:02:00Z</cp:lastPrinted>
  <dcterms:created xsi:type="dcterms:W3CDTF">2024-03-27T20:00:00Z</dcterms:created>
  <dcterms:modified xsi:type="dcterms:W3CDTF">2024-03-27T20:02:00Z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