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5E1AE7EB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3B2C2C19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7ACB88B" w:rsidR="00EE6CD7" w:rsidRPr="008A385C" w:rsidRDefault="00D144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</w:t>
            </w:r>
            <w:r w:rsidR="00D357C6">
              <w:rPr>
                <w:rFonts w:ascii="Arial" w:hAnsi="Arial" w:cs="Arial"/>
              </w:rPr>
              <w:t>ME</w:t>
            </w:r>
            <w:r>
              <w:rPr>
                <w:rFonts w:ascii="Arial" w:hAnsi="Arial" w:cs="Arial"/>
              </w:rPr>
              <w:t>N</w:t>
            </w:r>
            <w:r w:rsidR="00D357C6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>S B</w:t>
            </w:r>
            <w:r w:rsidR="00D357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SI</w:t>
            </w:r>
            <w:r w:rsidR="00D357C6">
              <w:rPr>
                <w:rFonts w:ascii="Arial" w:hAnsi="Arial" w:cs="Arial"/>
              </w:rPr>
              <w:t>COS</w:t>
            </w:r>
            <w:r>
              <w:rPr>
                <w:rFonts w:ascii="Arial" w:hAnsi="Arial" w:cs="Arial"/>
              </w:rPr>
              <w:t xml:space="preserve"> DE LOS PARTIDOS POLITICOS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11539F9C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los documentos básicos de los partidos políticos acreditados ante el Instituto, este incluye sus estatutos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7D850D0" w14:textId="32D9E783" w:rsidR="00EA59E4" w:rsidRPr="00B806FA" w:rsidRDefault="00D357C6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5D8CDE5C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EA581C">
              <w:rPr>
                <w:rFonts w:ascii="Arial" w:hAnsi="Arial" w:cs="Arial"/>
              </w:rPr>
              <w:t>13</w:t>
            </w:r>
            <w:r w:rsidR="00D357C6">
              <w:rPr>
                <w:rFonts w:ascii="Arial" w:hAnsi="Arial" w:cs="Arial"/>
              </w:rPr>
              <w:t>2</w:t>
            </w:r>
            <w:r w:rsidR="00EA581C">
              <w:rPr>
                <w:rFonts w:ascii="Arial" w:hAnsi="Arial" w:cs="Arial"/>
              </w:rPr>
              <w:t xml:space="preserve"> fracc</w:t>
            </w:r>
            <w:r w:rsidR="00574D8E">
              <w:rPr>
                <w:rFonts w:ascii="Arial" w:hAnsi="Arial" w:cs="Arial"/>
              </w:rPr>
              <w:t xml:space="preserve">ión III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37BB2F3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574D8E">
              <w:rPr>
                <w:rFonts w:ascii="Arial" w:hAnsi="Arial" w:cs="Arial"/>
              </w:rPr>
              <w:t>9 párrafo sexto</w:t>
            </w:r>
            <w:r w:rsidR="00F0628B">
              <w:rPr>
                <w:rFonts w:ascii="Arial" w:hAnsi="Arial" w:cs="Arial"/>
              </w:rPr>
              <w:t>,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11EA60E3" w:rsidR="005E119B" w:rsidRPr="005E119B" w:rsidRDefault="00574D8E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Inscripción de partidos políticos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BB0E" w14:textId="77777777" w:rsidR="00FC1B8B" w:rsidRDefault="00FC1B8B">
      <w:r>
        <w:separator/>
      </w:r>
    </w:p>
  </w:endnote>
  <w:endnote w:type="continuationSeparator" w:id="0">
    <w:p w14:paraId="0F3C31C1" w14:textId="77777777" w:rsidR="00FC1B8B" w:rsidRDefault="00FC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9387" w14:textId="77777777" w:rsidR="00FC1B8B" w:rsidRDefault="00FC1B8B">
      <w:r>
        <w:separator/>
      </w:r>
    </w:p>
  </w:footnote>
  <w:footnote w:type="continuationSeparator" w:id="0">
    <w:p w14:paraId="6A0CC667" w14:textId="77777777" w:rsidR="00FC1B8B" w:rsidRDefault="00FC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74D8E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1B8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2024-04-04T19:16:00Z</dcterms:created>
  <dcterms:modified xsi:type="dcterms:W3CDTF">2024-04-04T19:16:00Z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