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808F" w14:textId="77777777" w:rsidR="005F42A5" w:rsidRDefault="005F42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5F42A5" w:rsidRPr="00C05144" w14:paraId="0614AA8A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7357B055" w14:textId="77777777" w:rsidR="005F42A5" w:rsidRPr="00C05144" w:rsidRDefault="004050D1">
            <w:pPr>
              <w:jc w:val="center"/>
              <w:rPr>
                <w:b/>
                <w:sz w:val="20"/>
                <w:szCs w:val="20"/>
              </w:rPr>
            </w:pPr>
            <w:r w:rsidRPr="00C05144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5F42A5" w:rsidRPr="00C05144" w14:paraId="462CC2F3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61DF14C5" w14:textId="77777777" w:rsidR="005F42A5" w:rsidRPr="00C05144" w:rsidRDefault="004050D1">
            <w:pPr>
              <w:jc w:val="right"/>
              <w:rPr>
                <w:b/>
                <w:sz w:val="20"/>
                <w:szCs w:val="20"/>
              </w:rPr>
            </w:pPr>
            <w:r w:rsidRPr="00C05144">
              <w:rPr>
                <w:b/>
                <w:sz w:val="20"/>
                <w:szCs w:val="20"/>
              </w:rPr>
              <w:t>Fecha:27/03/2024</w:t>
            </w:r>
          </w:p>
        </w:tc>
      </w:tr>
      <w:tr w:rsidR="005F42A5" w:rsidRPr="00C05144" w14:paraId="2FE8C580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3E3FC802" w14:textId="77777777" w:rsidR="005F42A5" w:rsidRPr="00C05144" w:rsidRDefault="004050D1">
            <w:pPr>
              <w:jc w:val="center"/>
              <w:rPr>
                <w:b/>
                <w:sz w:val="20"/>
                <w:szCs w:val="20"/>
              </w:rPr>
            </w:pPr>
            <w:r w:rsidRPr="00C05144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5F42A5" w:rsidRPr="00C05144" w14:paraId="2806BCF4" w14:textId="77777777">
        <w:tc>
          <w:tcPr>
            <w:tcW w:w="9493" w:type="dxa"/>
            <w:gridSpan w:val="13"/>
            <w:shd w:val="clear" w:color="auto" w:fill="D9D9D9"/>
          </w:tcPr>
          <w:p w14:paraId="0FED9200" w14:textId="77777777" w:rsidR="005F42A5" w:rsidRPr="00C05144" w:rsidRDefault="004050D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5F42A5" w:rsidRPr="00C05144" w14:paraId="26E2027A" w14:textId="77777777">
        <w:tc>
          <w:tcPr>
            <w:tcW w:w="1887" w:type="dxa"/>
          </w:tcPr>
          <w:p w14:paraId="258BA3E6" w14:textId="77777777" w:rsidR="005F42A5" w:rsidRPr="00C05144" w:rsidRDefault="004050D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791B7E6D" w14:textId="77777777" w:rsidR="005F42A5" w:rsidRPr="00C05144" w:rsidRDefault="004050D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2ECE0D91" w14:textId="77777777" w:rsidR="005F42A5" w:rsidRPr="00C05144" w:rsidRDefault="004050D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C0514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31EB31CB" w14:textId="77777777" w:rsidR="005F42A5" w:rsidRPr="00C05144" w:rsidRDefault="004050D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Asuntos Jurídicos</w:t>
            </w:r>
          </w:p>
        </w:tc>
      </w:tr>
      <w:tr w:rsidR="005F42A5" w:rsidRPr="00C05144" w14:paraId="66C7C193" w14:textId="77777777">
        <w:tc>
          <w:tcPr>
            <w:tcW w:w="2122" w:type="dxa"/>
            <w:gridSpan w:val="2"/>
          </w:tcPr>
          <w:p w14:paraId="4785D1F8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73D4F427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2C.14</w:t>
            </w:r>
          </w:p>
        </w:tc>
        <w:tc>
          <w:tcPr>
            <w:tcW w:w="1984" w:type="dxa"/>
            <w:gridSpan w:val="4"/>
          </w:tcPr>
          <w:p w14:paraId="4BA76CEF" w14:textId="77777777" w:rsidR="005F42A5" w:rsidRPr="00C05144" w:rsidRDefault="004050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710AF4E6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Contratos</w:t>
            </w:r>
          </w:p>
          <w:p w14:paraId="4C6200DB" w14:textId="77777777" w:rsidR="005F42A5" w:rsidRPr="00C05144" w:rsidRDefault="005F42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2A5" w:rsidRPr="00C05144" w14:paraId="41A5E6BE" w14:textId="77777777">
        <w:trPr>
          <w:trHeight w:val="587"/>
        </w:trPr>
        <w:tc>
          <w:tcPr>
            <w:tcW w:w="2122" w:type="dxa"/>
            <w:gridSpan w:val="2"/>
          </w:tcPr>
          <w:p w14:paraId="185A1373" w14:textId="77777777" w:rsidR="005F42A5" w:rsidRPr="00C05144" w:rsidRDefault="004050D1" w:rsidP="00C0514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52A8DD98" w14:textId="77777777" w:rsidR="005F42A5" w:rsidRPr="00C05144" w:rsidRDefault="004050D1" w:rsidP="00C0514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2C.14.02</w:t>
            </w:r>
          </w:p>
        </w:tc>
        <w:tc>
          <w:tcPr>
            <w:tcW w:w="3118" w:type="dxa"/>
            <w:gridSpan w:val="5"/>
          </w:tcPr>
          <w:p w14:paraId="334A009D" w14:textId="77777777" w:rsidR="005F42A5" w:rsidRPr="00C05144" w:rsidRDefault="004050D1" w:rsidP="00C0514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39064C32" w14:textId="77777777" w:rsidR="005F42A5" w:rsidRPr="00C05144" w:rsidRDefault="004050D1" w:rsidP="00C0514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Arrendamiento de vehículos</w:t>
            </w:r>
          </w:p>
        </w:tc>
      </w:tr>
      <w:tr w:rsidR="005F42A5" w:rsidRPr="00C05144" w14:paraId="3955A803" w14:textId="77777777">
        <w:tc>
          <w:tcPr>
            <w:tcW w:w="9493" w:type="dxa"/>
            <w:gridSpan w:val="13"/>
          </w:tcPr>
          <w:p w14:paraId="1491D2EE" w14:textId="77777777" w:rsidR="005F42A5" w:rsidRPr="00C05144" w:rsidRDefault="004050D1" w:rsidP="00C0514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5F42A5" w:rsidRPr="00C05144" w14:paraId="01680235" w14:textId="77777777">
        <w:trPr>
          <w:trHeight w:val="617"/>
        </w:trPr>
        <w:tc>
          <w:tcPr>
            <w:tcW w:w="9493" w:type="dxa"/>
            <w:gridSpan w:val="13"/>
          </w:tcPr>
          <w:p w14:paraId="261B53BB" w14:textId="77777777" w:rsidR="005F42A5" w:rsidRPr="00C05144" w:rsidRDefault="004050D1" w:rsidP="00C0514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C05144">
              <w:rPr>
                <w:rFonts w:ascii="Arial" w:eastAsia="Arial" w:hAnsi="Arial" w:cs="Arial"/>
                <w:sz w:val="20"/>
                <w:szCs w:val="20"/>
              </w:rPr>
              <w:t>Archivo y resguardo de los contratos de vehículos celebrados por el Instituto Electoral y de Participación Ciudadana de Yucatán</w:t>
            </w:r>
          </w:p>
        </w:tc>
      </w:tr>
      <w:tr w:rsidR="005F42A5" w:rsidRPr="00C05144" w14:paraId="3682FC9A" w14:textId="77777777">
        <w:tc>
          <w:tcPr>
            <w:tcW w:w="3256" w:type="dxa"/>
            <w:gridSpan w:val="3"/>
          </w:tcPr>
          <w:p w14:paraId="0E29537E" w14:textId="77777777" w:rsidR="005F42A5" w:rsidRPr="00C05144" w:rsidRDefault="004050D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C0514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C05144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6274D101" w14:textId="77777777" w:rsidR="005F42A5" w:rsidRPr="00C05144" w:rsidRDefault="004050D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Contratos (físicos y en formato electrónico)</w:t>
            </w:r>
          </w:p>
        </w:tc>
      </w:tr>
      <w:tr w:rsidR="005F42A5" w:rsidRPr="00C05144" w14:paraId="4F139F2B" w14:textId="77777777">
        <w:tc>
          <w:tcPr>
            <w:tcW w:w="9493" w:type="dxa"/>
            <w:gridSpan w:val="13"/>
          </w:tcPr>
          <w:p w14:paraId="5A216B06" w14:textId="77777777" w:rsidR="005F42A5" w:rsidRPr="00C05144" w:rsidRDefault="005F4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F42A5" w:rsidRPr="00C05144" w14:paraId="0982DF1B" w14:textId="77777777">
        <w:tc>
          <w:tcPr>
            <w:tcW w:w="9493" w:type="dxa"/>
            <w:gridSpan w:val="13"/>
          </w:tcPr>
          <w:p w14:paraId="3ECE143B" w14:textId="77777777" w:rsidR="005F42A5" w:rsidRPr="00C05144" w:rsidRDefault="004050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02EAEC96" w14:textId="77777777" w:rsidR="005F42A5" w:rsidRPr="00C05144" w:rsidRDefault="005F42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F42A5" w:rsidRPr="00C05144" w14:paraId="7AE818C6" w14:textId="77777777">
        <w:tc>
          <w:tcPr>
            <w:tcW w:w="3256" w:type="dxa"/>
            <w:gridSpan w:val="3"/>
          </w:tcPr>
          <w:p w14:paraId="7CB5D384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66807570" w14:textId="77777777" w:rsidR="005F42A5" w:rsidRPr="00C05144" w:rsidRDefault="005F42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69263C67" w14:textId="77777777" w:rsidR="005F42A5" w:rsidRPr="00C05144" w:rsidRDefault="005F42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2A5" w:rsidRPr="00C05144" w14:paraId="12EA68A2" w14:textId="77777777">
        <w:trPr>
          <w:trHeight w:val="289"/>
        </w:trPr>
        <w:tc>
          <w:tcPr>
            <w:tcW w:w="9493" w:type="dxa"/>
            <w:gridSpan w:val="13"/>
          </w:tcPr>
          <w:p w14:paraId="350B7092" w14:textId="77777777" w:rsidR="005F42A5" w:rsidRPr="00C05144" w:rsidRDefault="005F42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2A5" w:rsidRPr="00C05144" w14:paraId="18C2B3EA" w14:textId="77777777">
        <w:tc>
          <w:tcPr>
            <w:tcW w:w="9493" w:type="dxa"/>
            <w:gridSpan w:val="13"/>
          </w:tcPr>
          <w:p w14:paraId="45BCCF4A" w14:textId="77777777" w:rsidR="005F42A5" w:rsidRPr="00C05144" w:rsidRDefault="004050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77692BD0" w14:textId="77777777" w:rsidR="005F42A5" w:rsidRPr="00C05144" w:rsidRDefault="005F42A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F42A5" w:rsidRPr="00C05144" w14:paraId="7268C909" w14:textId="77777777">
        <w:tc>
          <w:tcPr>
            <w:tcW w:w="3256" w:type="dxa"/>
            <w:gridSpan w:val="3"/>
          </w:tcPr>
          <w:p w14:paraId="007CDA79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50D60BDA" w14:textId="77777777" w:rsidR="005F42A5" w:rsidRPr="00C05144" w:rsidRDefault="005F42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3E91975E" w14:textId="77777777" w:rsidR="005F42A5" w:rsidRPr="00C05144" w:rsidRDefault="005F42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2A5" w:rsidRPr="00C05144" w14:paraId="4595B545" w14:textId="77777777" w:rsidTr="00C05144">
        <w:trPr>
          <w:trHeight w:val="576"/>
        </w:trPr>
        <w:tc>
          <w:tcPr>
            <w:tcW w:w="9493" w:type="dxa"/>
            <w:gridSpan w:val="13"/>
          </w:tcPr>
          <w:p w14:paraId="38F560F2" w14:textId="77777777" w:rsidR="005F42A5" w:rsidRPr="00C05144" w:rsidRDefault="004050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3894F55D" w14:textId="77777777" w:rsidR="005F42A5" w:rsidRPr="00C05144" w:rsidRDefault="004050D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La fracción XXVII del artículo 70 de la Ley General de Transparencia y Acceso a la Información Pública</w:t>
            </w:r>
          </w:p>
        </w:tc>
      </w:tr>
      <w:tr w:rsidR="005F42A5" w:rsidRPr="00C05144" w14:paraId="1804E1AA" w14:textId="77777777" w:rsidTr="00C05144">
        <w:trPr>
          <w:trHeight w:val="574"/>
        </w:trPr>
        <w:tc>
          <w:tcPr>
            <w:tcW w:w="9493" w:type="dxa"/>
            <w:gridSpan w:val="13"/>
          </w:tcPr>
          <w:p w14:paraId="1B57F2A8" w14:textId="77777777" w:rsidR="005F42A5" w:rsidRPr="00C05144" w:rsidRDefault="004050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 xml:space="preserve">7. Actividades inherentes a la serie: </w:t>
            </w:r>
            <w:r w:rsidRPr="00C05144">
              <w:rPr>
                <w:rFonts w:ascii="Arial" w:eastAsia="Arial" w:hAnsi="Arial" w:cs="Arial"/>
                <w:sz w:val="20"/>
                <w:szCs w:val="20"/>
              </w:rPr>
              <w:t>Archivo y resguardo de los contratos de vehículos celebrados por el Instituto Electoral y de Participación Ciudadana de Yucatán</w:t>
            </w: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</w:tr>
      <w:tr w:rsidR="005F42A5" w:rsidRPr="00C05144" w14:paraId="77155728" w14:textId="77777777">
        <w:trPr>
          <w:trHeight w:val="375"/>
        </w:trPr>
        <w:tc>
          <w:tcPr>
            <w:tcW w:w="9493" w:type="dxa"/>
            <w:gridSpan w:val="13"/>
          </w:tcPr>
          <w:p w14:paraId="0E51E6F1" w14:textId="77777777" w:rsidR="005F42A5" w:rsidRPr="00C05144" w:rsidRDefault="004050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 xml:space="preserve">8. Términos clave relacionados con la serie: </w:t>
            </w:r>
            <w:r w:rsidRPr="00C05144">
              <w:rPr>
                <w:rFonts w:ascii="Arial" w:eastAsia="Arial" w:hAnsi="Arial" w:cs="Arial"/>
                <w:sz w:val="20"/>
                <w:szCs w:val="20"/>
              </w:rPr>
              <w:t>Contratos</w:t>
            </w:r>
          </w:p>
        </w:tc>
      </w:tr>
      <w:tr w:rsidR="005F42A5" w:rsidRPr="00C05144" w14:paraId="6B1BE5EC" w14:textId="77777777">
        <w:trPr>
          <w:trHeight w:val="1022"/>
        </w:trPr>
        <w:tc>
          <w:tcPr>
            <w:tcW w:w="9493" w:type="dxa"/>
            <w:gridSpan w:val="13"/>
          </w:tcPr>
          <w:p w14:paraId="08BD8ECC" w14:textId="77777777" w:rsidR="005F42A5" w:rsidRPr="00C05144" w:rsidRDefault="004050D1" w:rsidP="00C0514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9. Áreas de la unidad administrativa que intervienen en la generación,</w:t>
            </w: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 xml:space="preserve"> recepción, trámite y conclusión de los asuntos o temas a los que se refiere la serie: </w:t>
            </w:r>
            <w:r w:rsidRPr="00C05144">
              <w:rPr>
                <w:rFonts w:ascii="Arial" w:eastAsia="Arial" w:hAnsi="Arial" w:cs="Arial"/>
                <w:sz w:val="20"/>
                <w:szCs w:val="20"/>
              </w:rPr>
              <w:t>Dirección Jurídica, Presidencia, Secretaría Ejecutiva</w:t>
            </w:r>
          </w:p>
        </w:tc>
      </w:tr>
      <w:tr w:rsidR="005F42A5" w:rsidRPr="00C05144" w14:paraId="34B0C88F" w14:textId="77777777">
        <w:trPr>
          <w:trHeight w:val="585"/>
        </w:trPr>
        <w:tc>
          <w:tcPr>
            <w:tcW w:w="9493" w:type="dxa"/>
            <w:gridSpan w:val="13"/>
          </w:tcPr>
          <w:p w14:paraId="28508952" w14:textId="77777777" w:rsidR="005F42A5" w:rsidRPr="00C05144" w:rsidRDefault="004050D1" w:rsidP="00C0514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10. Áreas de otras unidades administrativas relacionadas con la gestión y trámites de los asuntos o temas a los que se refiere la serie:</w:t>
            </w:r>
            <w:r w:rsidRPr="00C05144">
              <w:rPr>
                <w:rFonts w:ascii="Arial" w:eastAsia="Arial" w:hAnsi="Arial" w:cs="Arial"/>
                <w:sz w:val="20"/>
                <w:szCs w:val="20"/>
              </w:rPr>
              <w:t xml:space="preserve"> Presidencia, Secretaría Ejecutiva</w:t>
            </w:r>
          </w:p>
        </w:tc>
      </w:tr>
      <w:tr w:rsidR="005F42A5" w:rsidRPr="00C05144" w14:paraId="27E00715" w14:textId="77777777">
        <w:tc>
          <w:tcPr>
            <w:tcW w:w="9493" w:type="dxa"/>
            <w:gridSpan w:val="13"/>
          </w:tcPr>
          <w:p w14:paraId="7D0AF182" w14:textId="77777777" w:rsidR="005F42A5" w:rsidRPr="00C05144" w:rsidRDefault="004050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C05144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5F42A5" w:rsidRPr="00C05144" w14:paraId="725C9E10" w14:textId="77777777">
        <w:tc>
          <w:tcPr>
            <w:tcW w:w="3256" w:type="dxa"/>
            <w:gridSpan w:val="3"/>
          </w:tcPr>
          <w:p w14:paraId="587C7809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3A15CF15" w14:textId="77777777" w:rsidR="005F42A5" w:rsidRPr="00C05144" w:rsidRDefault="004050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71B61BFD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5F42A5" w:rsidRPr="00C05144" w14:paraId="41A9BAEE" w14:textId="77777777">
        <w:tc>
          <w:tcPr>
            <w:tcW w:w="9493" w:type="dxa"/>
            <w:gridSpan w:val="13"/>
          </w:tcPr>
          <w:p w14:paraId="6628AE0B" w14:textId="77777777" w:rsidR="005F42A5" w:rsidRPr="00C05144" w:rsidRDefault="004050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5F42A5" w:rsidRPr="00C05144" w14:paraId="71A039D5" w14:textId="77777777">
        <w:tc>
          <w:tcPr>
            <w:tcW w:w="3256" w:type="dxa"/>
            <w:gridSpan w:val="3"/>
          </w:tcPr>
          <w:p w14:paraId="27751B9F" w14:textId="77777777" w:rsidR="005F42A5" w:rsidRPr="00C05144" w:rsidRDefault="004050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52B17076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05144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C0514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7C344691" w14:textId="77777777" w:rsidR="005F42A5" w:rsidRPr="00C05144" w:rsidRDefault="004050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 xml:space="preserve">Testimonial: </w:t>
            </w:r>
          </w:p>
        </w:tc>
        <w:tc>
          <w:tcPr>
            <w:tcW w:w="1701" w:type="dxa"/>
          </w:tcPr>
          <w:p w14:paraId="7C84117F" w14:textId="77777777" w:rsidR="005F42A5" w:rsidRPr="00C05144" w:rsidRDefault="005F42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2A5" w:rsidRPr="00C05144" w14:paraId="2B6C5A92" w14:textId="77777777">
        <w:tc>
          <w:tcPr>
            <w:tcW w:w="9493" w:type="dxa"/>
            <w:gridSpan w:val="13"/>
          </w:tcPr>
          <w:p w14:paraId="2AD79498" w14:textId="77777777" w:rsidR="005F42A5" w:rsidRPr="00C05144" w:rsidRDefault="004050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C05144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5F42A5" w:rsidRPr="00C05144" w14:paraId="21E8F128" w14:textId="77777777">
        <w:tc>
          <w:tcPr>
            <w:tcW w:w="3256" w:type="dxa"/>
            <w:gridSpan w:val="3"/>
          </w:tcPr>
          <w:p w14:paraId="76DB5439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Archivo de trámite: 4 años</w:t>
            </w:r>
          </w:p>
        </w:tc>
        <w:tc>
          <w:tcPr>
            <w:tcW w:w="3685" w:type="dxa"/>
            <w:gridSpan w:val="8"/>
          </w:tcPr>
          <w:p w14:paraId="573B0FF5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Archivo de concentración: 2 años</w:t>
            </w:r>
          </w:p>
        </w:tc>
        <w:tc>
          <w:tcPr>
            <w:tcW w:w="2552" w:type="dxa"/>
            <w:gridSpan w:val="2"/>
          </w:tcPr>
          <w:p w14:paraId="0FE01096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Archivo histórico:</w:t>
            </w:r>
          </w:p>
        </w:tc>
      </w:tr>
      <w:tr w:rsidR="005F42A5" w:rsidRPr="00C05144" w14:paraId="2443514B" w14:textId="77777777">
        <w:tc>
          <w:tcPr>
            <w:tcW w:w="9493" w:type="dxa"/>
            <w:gridSpan w:val="13"/>
          </w:tcPr>
          <w:p w14:paraId="00785AE2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C05144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C05144">
              <w:rPr>
                <w:rFonts w:ascii="Arial" w:eastAsia="Arial" w:hAnsi="Arial" w:cs="Arial"/>
                <w:sz w:val="20"/>
                <w:szCs w:val="20"/>
              </w:rPr>
              <w:t xml:space="preserve"> de años: 6 años</w:t>
            </w:r>
          </w:p>
        </w:tc>
      </w:tr>
      <w:tr w:rsidR="005F42A5" w:rsidRPr="00C05144" w14:paraId="1B4A9D93" w14:textId="77777777">
        <w:tc>
          <w:tcPr>
            <w:tcW w:w="9493" w:type="dxa"/>
            <w:gridSpan w:val="13"/>
          </w:tcPr>
          <w:p w14:paraId="45925EC6" w14:textId="77777777" w:rsidR="005F42A5" w:rsidRPr="00C05144" w:rsidRDefault="004050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C05144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5F42A5" w:rsidRPr="00C05144" w14:paraId="2184B3EE" w14:textId="77777777">
        <w:trPr>
          <w:trHeight w:val="255"/>
        </w:trPr>
        <w:tc>
          <w:tcPr>
            <w:tcW w:w="2122" w:type="dxa"/>
            <w:gridSpan w:val="2"/>
          </w:tcPr>
          <w:p w14:paraId="188BBEB6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 xml:space="preserve">Baja:  </w:t>
            </w: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  <w:p w14:paraId="44200955" w14:textId="77777777" w:rsidR="005F42A5" w:rsidRPr="00C05144" w:rsidRDefault="005F42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9"/>
          </w:tcPr>
          <w:p w14:paraId="1C12EB15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Conservación permanente:</w:t>
            </w:r>
            <w:r w:rsidRPr="00C05144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552" w:type="dxa"/>
            <w:gridSpan w:val="2"/>
          </w:tcPr>
          <w:p w14:paraId="1CD13902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5F42A5" w:rsidRPr="00C05144" w14:paraId="03ED2E91" w14:textId="77777777">
        <w:tc>
          <w:tcPr>
            <w:tcW w:w="9493" w:type="dxa"/>
            <w:gridSpan w:val="13"/>
          </w:tcPr>
          <w:p w14:paraId="7AF77FC2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C05144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F42A5" w:rsidRPr="00C05144" w14:paraId="2CA637B3" w14:textId="77777777">
        <w:tc>
          <w:tcPr>
            <w:tcW w:w="3256" w:type="dxa"/>
            <w:gridSpan w:val="3"/>
          </w:tcPr>
          <w:p w14:paraId="3D20122B" w14:textId="77777777" w:rsidR="005F42A5" w:rsidRPr="00C05144" w:rsidRDefault="004050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1265DCE2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68D774BC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5F42A5" w:rsidRPr="00C05144" w14:paraId="284D5791" w14:textId="77777777">
        <w:tc>
          <w:tcPr>
            <w:tcW w:w="9493" w:type="dxa"/>
            <w:gridSpan w:val="13"/>
            <w:shd w:val="clear" w:color="auto" w:fill="D9D9D9"/>
          </w:tcPr>
          <w:p w14:paraId="7FB39AFA" w14:textId="77777777" w:rsidR="005F42A5" w:rsidRPr="00C05144" w:rsidRDefault="004050D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5F42A5" w:rsidRPr="00C05144" w14:paraId="3C8ECFCD" w14:textId="77777777">
        <w:trPr>
          <w:trHeight w:val="435"/>
        </w:trPr>
        <w:tc>
          <w:tcPr>
            <w:tcW w:w="9493" w:type="dxa"/>
            <w:gridSpan w:val="13"/>
          </w:tcPr>
          <w:p w14:paraId="3A251B23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C05144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5F42A5" w:rsidRPr="00C05144" w14:paraId="5EBD1206" w14:textId="77777777">
        <w:trPr>
          <w:trHeight w:val="330"/>
        </w:trPr>
        <w:tc>
          <w:tcPr>
            <w:tcW w:w="9493" w:type="dxa"/>
            <w:gridSpan w:val="13"/>
          </w:tcPr>
          <w:p w14:paraId="4DC6CD41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C05144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5F42A5" w:rsidRPr="00C05144" w14:paraId="1E9FA6D2" w14:textId="77777777">
        <w:trPr>
          <w:trHeight w:val="1127"/>
        </w:trPr>
        <w:tc>
          <w:tcPr>
            <w:tcW w:w="9493" w:type="dxa"/>
            <w:gridSpan w:val="13"/>
          </w:tcPr>
          <w:p w14:paraId="16696119" w14:textId="77777777" w:rsidR="005F42A5" w:rsidRPr="00C05144" w:rsidRDefault="004050D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63BECBA7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2997C220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3DFF1426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C05144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  <w:p w14:paraId="7DB4DD6D" w14:textId="77777777" w:rsidR="005F42A5" w:rsidRPr="00C05144" w:rsidRDefault="005F42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F42A5" w:rsidRPr="00C05144" w14:paraId="40029103" w14:textId="77777777">
        <w:trPr>
          <w:trHeight w:val="1275"/>
        </w:trPr>
        <w:tc>
          <w:tcPr>
            <w:tcW w:w="9493" w:type="dxa"/>
            <w:gridSpan w:val="13"/>
          </w:tcPr>
          <w:p w14:paraId="6DCF8274" w14:textId="77777777" w:rsidR="005F42A5" w:rsidRPr="00C05144" w:rsidRDefault="004050D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</w:t>
            </w: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lectrónico del responsable del archivo de trámite del área responsable:</w:t>
            </w:r>
          </w:p>
          <w:p w14:paraId="4CCC96DF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5FC4D73B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1D81D3B1" w14:textId="77777777" w:rsidR="005F42A5" w:rsidRPr="00C05144" w:rsidRDefault="004050D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C05144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  <w:p w14:paraId="18A2FE4D" w14:textId="77777777" w:rsidR="005F42A5" w:rsidRPr="00C05144" w:rsidRDefault="005F42A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F42A5" w:rsidRPr="00C05144" w14:paraId="1DA9598D" w14:textId="77777777">
        <w:trPr>
          <w:trHeight w:val="1022"/>
        </w:trPr>
        <w:tc>
          <w:tcPr>
            <w:tcW w:w="9493" w:type="dxa"/>
            <w:gridSpan w:val="13"/>
          </w:tcPr>
          <w:p w14:paraId="3D81ED0B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3C6F8761" w14:textId="77777777" w:rsidR="005F42A5" w:rsidRPr="00C05144" w:rsidRDefault="004050D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5F42A5" w:rsidRPr="00C05144" w14:paraId="33AF6889" w14:textId="77777777">
        <w:tc>
          <w:tcPr>
            <w:tcW w:w="9493" w:type="dxa"/>
            <w:gridSpan w:val="13"/>
            <w:shd w:val="clear" w:color="auto" w:fill="D9D9D9"/>
          </w:tcPr>
          <w:p w14:paraId="04DD2A60" w14:textId="77777777" w:rsidR="005F42A5" w:rsidRPr="00C05144" w:rsidRDefault="004050D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6B4A2A6E" w14:textId="77777777" w:rsidR="005F42A5" w:rsidRDefault="005F42A5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5F42A5" w:rsidRPr="00C05144" w14:paraId="43BF28B0" w14:textId="77777777">
        <w:tc>
          <w:tcPr>
            <w:tcW w:w="4720" w:type="dxa"/>
          </w:tcPr>
          <w:p w14:paraId="174AB5ED" w14:textId="77777777" w:rsidR="005F42A5" w:rsidRPr="00C05144" w:rsidRDefault="005F42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31F13B" w14:textId="77777777" w:rsidR="005F42A5" w:rsidRPr="00C05144" w:rsidRDefault="005F42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003DC0" w14:textId="77777777" w:rsidR="005F42A5" w:rsidRPr="00C05144" w:rsidRDefault="004050D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674DB601" w14:textId="77777777" w:rsidR="005F42A5" w:rsidRPr="00C05144" w:rsidRDefault="004050D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2B4C3A9A" w14:textId="77777777" w:rsidR="005F42A5" w:rsidRPr="00C05144" w:rsidRDefault="005F42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70F18D" w14:textId="77777777" w:rsidR="005F42A5" w:rsidRPr="00C05144" w:rsidRDefault="005F42A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EF6C43" w14:textId="77777777" w:rsidR="005F42A5" w:rsidRPr="00C05144" w:rsidRDefault="004050D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5D192F76" w14:textId="77777777" w:rsidR="005F42A5" w:rsidRPr="00C05144" w:rsidRDefault="004050D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2A3EBC01" w14:textId="77777777" w:rsidR="005F42A5" w:rsidRPr="00C05144" w:rsidRDefault="004050D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5144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1788B5DE" w14:textId="77777777" w:rsidR="005F42A5" w:rsidRDefault="005F42A5">
      <w:pPr>
        <w:rPr>
          <w:rFonts w:ascii="Arial" w:eastAsia="Arial" w:hAnsi="Arial" w:cs="Arial"/>
        </w:rPr>
      </w:pPr>
    </w:p>
    <w:sectPr w:rsidR="005F42A5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D277C" w14:textId="77777777" w:rsidR="004050D1" w:rsidRDefault="004050D1">
      <w:r>
        <w:separator/>
      </w:r>
    </w:p>
  </w:endnote>
  <w:endnote w:type="continuationSeparator" w:id="0">
    <w:p w14:paraId="67456C2B" w14:textId="77777777" w:rsidR="004050D1" w:rsidRDefault="0040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0F7D" w14:textId="77777777" w:rsidR="005F42A5" w:rsidRDefault="004050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5144">
      <w:rPr>
        <w:noProof/>
        <w:color w:val="000000"/>
      </w:rPr>
      <w:t>1</w:t>
    </w:r>
    <w:r>
      <w:rPr>
        <w:color w:val="000000"/>
      </w:rPr>
      <w:fldChar w:fldCharType="end"/>
    </w:r>
  </w:p>
  <w:p w14:paraId="4DC511C4" w14:textId="77777777" w:rsidR="005F42A5" w:rsidRDefault="005F42A5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3B62" w14:textId="77777777" w:rsidR="004050D1" w:rsidRDefault="004050D1">
      <w:r>
        <w:separator/>
      </w:r>
    </w:p>
  </w:footnote>
  <w:footnote w:type="continuationSeparator" w:id="0">
    <w:p w14:paraId="7137912A" w14:textId="77777777" w:rsidR="004050D1" w:rsidRDefault="0040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9B91" w14:textId="77777777" w:rsidR="005F42A5" w:rsidRDefault="005F42A5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5F42A5" w14:paraId="0915F323" w14:textId="77777777">
      <w:trPr>
        <w:trHeight w:val="983"/>
      </w:trPr>
      <w:tc>
        <w:tcPr>
          <w:tcW w:w="4720" w:type="dxa"/>
        </w:tcPr>
        <w:p w14:paraId="600DBC53" w14:textId="77777777" w:rsidR="005F42A5" w:rsidRDefault="004050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9142E9A" wp14:editId="564CA2E2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09FEB444" w14:textId="77777777" w:rsidR="005F42A5" w:rsidRDefault="004050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0B564EB3" w14:textId="77777777" w:rsidR="005F42A5" w:rsidRDefault="004050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2A1D2B7B" w14:textId="77777777" w:rsidR="005F42A5" w:rsidRDefault="005F4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5F42A5" w14:paraId="4638EF5B" w14:textId="77777777">
      <w:trPr>
        <w:trHeight w:val="108"/>
      </w:trPr>
      <w:tc>
        <w:tcPr>
          <w:tcW w:w="9502" w:type="dxa"/>
          <w:shd w:val="clear" w:color="auto" w:fill="BFBFBF"/>
        </w:tcPr>
        <w:p w14:paraId="3C19D624" w14:textId="34F86494" w:rsidR="005F42A5" w:rsidRDefault="004050D1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FICHA TÉCNICA </w:t>
          </w:r>
          <w:r>
            <w:rPr>
              <w:b/>
              <w:color w:val="000000"/>
            </w:rPr>
            <w:t>DE VALORACIÓN DOCUMENTAL</w:t>
          </w:r>
        </w:p>
      </w:tc>
    </w:tr>
  </w:tbl>
  <w:p w14:paraId="11434C74" w14:textId="77777777" w:rsidR="005F42A5" w:rsidRDefault="005F42A5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A5"/>
    <w:rsid w:val="004050D1"/>
    <w:rsid w:val="005F42A5"/>
    <w:rsid w:val="00C0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9401"/>
  <w15:docId w15:val="{81E2D18D-7942-464D-8F26-21D36970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MHPT2mUr/4nieLrJIJ2bTTQilg==">CgMxLjA4AHIhMXNMQUlKVi1leHh0Qjl4ZEJlb0ZMSjdCbzFxNm5Sb2It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