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284"/>
        <w:gridCol w:w="142"/>
        <w:gridCol w:w="170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FFFFFF" w:themeFill="background1"/>
          </w:tcPr>
          <w:p w14:paraId="031C4241" w14:textId="65364E95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5E13F8">
              <w:rPr>
                <w:b/>
              </w:rPr>
              <w:t>27</w:t>
            </w:r>
            <w:r w:rsidR="00620C04">
              <w:rPr>
                <w:b/>
              </w:rPr>
              <w:t>/</w:t>
            </w:r>
            <w:r w:rsidR="005E13F8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2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  <w:bookmarkStart w:id="0" w:name="_GoBack"/>
        <w:bookmarkEnd w:id="0"/>
      </w:tr>
      <w:tr w:rsidR="00A85020" w:rsidRPr="008A385C" w14:paraId="13B157A2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77777777" w:rsidR="00FD64EB" w:rsidRPr="00EE44C5" w:rsidRDefault="00FD64EB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1CC119C4" w14:textId="77777777" w:rsidR="00FD64EB" w:rsidRPr="00EE44C5" w:rsidRDefault="00FD64EB" w:rsidP="00A85020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</w:rPr>
              <w:t>ASUNTOS JURÍDICOS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089582C" w:rsidR="00AB609F" w:rsidRPr="008A385C" w:rsidRDefault="00D946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2C.18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4"/>
          </w:tcPr>
          <w:p w14:paraId="046E674E" w14:textId="013A10DC" w:rsidR="00AB609F" w:rsidRDefault="00D946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OBSERVATORIO DE PARTICIPACIÓN POLÍTICA DE LAS MUJERES EN YUCATÁN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D9469C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6A72584C" w:rsidR="00AB609F" w:rsidRPr="008A385C" w:rsidRDefault="00423F62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2C.18.01</w:t>
            </w:r>
          </w:p>
        </w:tc>
        <w:tc>
          <w:tcPr>
            <w:tcW w:w="2126" w:type="dxa"/>
            <w:gridSpan w:val="3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3544" w:type="dxa"/>
            <w:gridSpan w:val="3"/>
          </w:tcPr>
          <w:p w14:paraId="05D7FCD6" w14:textId="5487361C" w:rsidR="00AB609F" w:rsidRPr="008A385C" w:rsidRDefault="00D9469C" w:rsidP="00423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SESIONES </w:t>
            </w:r>
            <w:r w:rsidR="00423F62">
              <w:rPr>
                <w:rFonts w:ascii="Arial" w:hAnsi="Arial" w:cs="Arial"/>
              </w:rPr>
              <w:t xml:space="preserve">DEL COMITÉ EJECUTIVO </w:t>
            </w:r>
            <w:r>
              <w:rPr>
                <w:rFonts w:ascii="Arial" w:hAnsi="Arial" w:cs="Arial"/>
              </w:rPr>
              <w:t>DEL OBSERVATORIO DE PARTICIPACIÓN POLÍTICA DE LAS MUJERES EN YUCATÁN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2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2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FE64E65" w14:textId="0D88C7D5" w:rsidR="009104FF" w:rsidRDefault="00AC5654" w:rsidP="00191EC9">
            <w:pPr>
              <w:jc w:val="both"/>
              <w:rPr>
                <w:rFonts w:ascii="Arial" w:hAnsi="Arial" w:cs="Arial"/>
              </w:rPr>
            </w:pPr>
            <w:r>
              <w:t>Información correspondiente a la documentación relativa a las sesiones del Comité Ejecutivo del Observatorio de Participación Política de las Mujeres en Yucatán, originales cuando se tenga la presidencia y secretaría técnica del mismo y copias cuando no.</w:t>
            </w:r>
          </w:p>
          <w:p w14:paraId="265140E4" w14:textId="77777777" w:rsidR="009104FF" w:rsidRDefault="009104FF" w:rsidP="00191EC9">
            <w:pPr>
              <w:jc w:val="both"/>
              <w:rPr>
                <w:rFonts w:ascii="Arial" w:hAnsi="Arial" w:cs="Arial"/>
              </w:rPr>
            </w:pPr>
          </w:p>
          <w:p w14:paraId="7E1CDB7C" w14:textId="77777777" w:rsidR="009104FF" w:rsidRDefault="009104FF" w:rsidP="00191EC9">
            <w:pPr>
              <w:jc w:val="both"/>
              <w:rPr>
                <w:rFonts w:ascii="Arial" w:hAnsi="Arial" w:cs="Arial"/>
              </w:rPr>
            </w:pPr>
          </w:p>
          <w:p w14:paraId="28D38C12" w14:textId="1E38A4F4" w:rsidR="009104FF" w:rsidRPr="008A385C" w:rsidRDefault="009104F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9"/>
          </w:tcPr>
          <w:p w14:paraId="141FB98C" w14:textId="3E6468F1" w:rsidR="00104480" w:rsidRDefault="00A41CA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Minutas</w:t>
            </w:r>
            <w:r w:rsidR="00AC5654">
              <w:rPr>
                <w:rFonts w:ascii="Arial" w:hAnsi="Arial" w:cs="Arial"/>
              </w:rPr>
              <w:t xml:space="preserve"> (físico)</w:t>
            </w:r>
          </w:p>
          <w:p w14:paraId="277C4AED" w14:textId="523F0374" w:rsidR="00A41CAF" w:rsidRDefault="00A41CA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Convocatorias</w:t>
            </w:r>
            <w:r w:rsidR="00AC5654">
              <w:rPr>
                <w:rFonts w:ascii="Arial" w:hAnsi="Arial" w:cs="Arial"/>
              </w:rPr>
              <w:t>(físico)</w:t>
            </w:r>
          </w:p>
          <w:p w14:paraId="67C39526" w14:textId="56746CE7" w:rsidR="00A41CAF" w:rsidRDefault="00A41CA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Informes </w:t>
            </w:r>
            <w:r w:rsidR="00AC5654">
              <w:rPr>
                <w:rFonts w:ascii="Arial" w:hAnsi="Arial" w:cs="Arial"/>
              </w:rPr>
              <w:t>(físico)</w:t>
            </w:r>
          </w:p>
          <w:p w14:paraId="29C2C727" w14:textId="4B82CC1C" w:rsidR="00A41CAF" w:rsidRPr="00B806FA" w:rsidRDefault="00A41CA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del día</w:t>
            </w:r>
            <w:r w:rsidR="00AC5654">
              <w:rPr>
                <w:rFonts w:ascii="Arial" w:hAnsi="Arial" w:cs="Arial"/>
              </w:rPr>
              <w:t>(físico)</w:t>
            </w:r>
          </w:p>
        </w:tc>
      </w:tr>
      <w:tr w:rsidR="00AB609F" w:rsidRPr="008A385C" w14:paraId="1E448266" w14:textId="77777777" w:rsidTr="00FC6880">
        <w:tc>
          <w:tcPr>
            <w:tcW w:w="9493" w:type="dxa"/>
            <w:gridSpan w:val="12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2"/>
          </w:tcPr>
          <w:p w14:paraId="454B472A" w14:textId="7C57ABBB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 w:rsidR="00AC5654">
              <w:rPr>
                <w:rFonts w:ascii="Arial" w:hAnsi="Arial" w:cs="Arial"/>
                <w:b/>
              </w:rPr>
              <w:t xml:space="preserve">. </w:t>
            </w:r>
            <w:r w:rsidR="00AC5654" w:rsidRPr="00AC5654">
              <w:rPr>
                <w:rFonts w:ascii="Arial" w:hAnsi="Arial" w:cs="Arial"/>
                <w:bCs/>
              </w:rPr>
              <w:t>NO APLICA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9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2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2"/>
          </w:tcPr>
          <w:p w14:paraId="45C0D23E" w14:textId="79BBDADC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  <w:r w:rsidR="00AC5654" w:rsidRPr="00AC5654">
              <w:rPr>
                <w:rFonts w:ascii="Arial" w:hAnsi="Arial" w:cs="Arial"/>
                <w:bCs/>
              </w:rPr>
              <w:t xml:space="preserve"> NO APLICA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9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ED580A">
        <w:trPr>
          <w:trHeight w:val="983"/>
        </w:trPr>
        <w:tc>
          <w:tcPr>
            <w:tcW w:w="9493" w:type="dxa"/>
            <w:gridSpan w:val="12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9686CF" w14:textId="62453B68" w:rsidR="00A41CAF" w:rsidRDefault="00A41CAF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39 del Reglamento Interior del Iepac, fracción V.</w:t>
            </w:r>
          </w:p>
          <w:p w14:paraId="3726E575" w14:textId="5A51CEDE" w:rsidR="00547B8D" w:rsidRPr="00A41CAF" w:rsidRDefault="00547B8D" w:rsidP="00A41CAF">
            <w:pPr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5C0ADB">
        <w:trPr>
          <w:trHeight w:val="1987"/>
        </w:trPr>
        <w:tc>
          <w:tcPr>
            <w:tcW w:w="9493" w:type="dxa"/>
            <w:gridSpan w:val="12"/>
          </w:tcPr>
          <w:p w14:paraId="51302195" w14:textId="4385C4C6" w:rsidR="00191EC9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DDAC48E" w14:textId="57EADE95" w:rsidR="00ED580A" w:rsidRPr="00ED580A" w:rsidRDefault="00ED580A" w:rsidP="00130993">
            <w:pPr>
              <w:rPr>
                <w:rFonts w:ascii="Arial" w:hAnsi="Arial" w:cs="Arial"/>
                <w:bCs/>
              </w:rPr>
            </w:pPr>
            <w:r w:rsidRPr="00ED580A">
              <w:rPr>
                <w:rFonts w:ascii="Arial" w:hAnsi="Arial" w:cs="Arial"/>
                <w:bCs/>
              </w:rPr>
              <w:t>El Comité Ejecutivo del Observatorio tiene las siguientes atribuciones:</w:t>
            </w:r>
          </w:p>
          <w:p w14:paraId="68BD7EAB" w14:textId="5AAC1B4A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I. </w:t>
            </w:r>
            <w:r w:rsidRPr="00AC5654">
              <w:rPr>
                <w:rFonts w:ascii="Arial" w:hAnsi="Arial" w:cs="Arial"/>
                <w:bCs/>
              </w:rPr>
              <w:t>Definir los criterios y periodicidad de ocupación de la Presidencia y la Secretaría Técnica.</w:t>
            </w:r>
          </w:p>
          <w:p w14:paraId="48B15923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II. Establecer las particularidades de las reuniones y sesiones de trabajo.</w:t>
            </w:r>
          </w:p>
          <w:p w14:paraId="56B56696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III. Definir los roles y recursos de las instancias y poblaciones involucradas respecto a los proyectos desarrollados en el Observatorio.</w:t>
            </w:r>
          </w:p>
          <w:p w14:paraId="082D5E4A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IV. Proponer, aprobar y modificar, en su caso, el Reglamento para el funcionamiento del Observatorio, así como los lineamientos de operación necesarios para el funcionamiento de los Grupos de Trabajo.</w:t>
            </w:r>
          </w:p>
          <w:p w14:paraId="4F86EF89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V. Aprobar el Programa Anual de Trabajo del Observatorio.</w:t>
            </w:r>
          </w:p>
          <w:p w14:paraId="06A02C85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VI. Establecer contacto con las y los Integrantes Estratégicos del Observatorio y sus representantes.</w:t>
            </w:r>
          </w:p>
          <w:p w14:paraId="49D8A450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VII. Proponer la temática para un Grupo de Trabajo.</w:t>
            </w:r>
          </w:p>
          <w:p w14:paraId="17245B2B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VIII. Dar seguimiento a las acciones del Grupo de Trabajo.</w:t>
            </w:r>
          </w:p>
          <w:p w14:paraId="68CA4CBF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IX. Dar seguimiento al Portal Web del Observatorio y supervisar que se dé cumplimiento al Manual de Identidad del Observatorio.</w:t>
            </w:r>
          </w:p>
          <w:p w14:paraId="33EF2A35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X. Organizar y coordinar acciones y eventos del Observatorio, así como darles promoción y difusión.</w:t>
            </w:r>
          </w:p>
          <w:p w14:paraId="7932FF87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XI. Aprobar el informe anual de las actividades del Observatorio.</w:t>
            </w:r>
          </w:p>
          <w:p w14:paraId="3481DACD" w14:textId="77777777" w:rsidR="00AC5654" w:rsidRPr="00AC5654" w:rsidRDefault="00AC5654" w:rsidP="00AC5654">
            <w:pPr>
              <w:jc w:val="both"/>
              <w:rPr>
                <w:rFonts w:ascii="Arial" w:hAnsi="Arial" w:cs="Arial"/>
                <w:bCs/>
              </w:rPr>
            </w:pPr>
            <w:r w:rsidRPr="00AC5654">
              <w:rPr>
                <w:rFonts w:ascii="Arial" w:hAnsi="Arial" w:cs="Arial"/>
                <w:bCs/>
              </w:rPr>
              <w:t>XII. Llevar a cabo la sesión para la entrega de documentación pertinente en el cambio de Presidencia del Observatorio.</w:t>
            </w:r>
          </w:p>
          <w:p w14:paraId="29123F12" w14:textId="74B3AE94" w:rsidR="00191EC9" w:rsidRPr="0011765C" w:rsidRDefault="00AC5654" w:rsidP="00AC5654">
            <w:pPr>
              <w:jc w:val="both"/>
              <w:rPr>
                <w:rFonts w:ascii="Arial" w:hAnsi="Arial" w:cs="Arial"/>
                <w:b/>
              </w:rPr>
            </w:pPr>
            <w:r w:rsidRPr="00AC5654">
              <w:rPr>
                <w:rFonts w:ascii="Arial" w:hAnsi="Arial" w:cs="Arial"/>
                <w:bCs/>
              </w:rPr>
              <w:t>XIII. Despachar, aprobar, desechar o refrendar, en su caso, las solicitudes, mediante oficio o carta motivo de las dependencias, entidades, organizaciones de la sociedad civil, instituciones académicas y partidos políticos, cuando sea la primera vez que soliciten formar parte del Observatorio.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2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F99E973" w14:textId="1BAEEBDF" w:rsidR="003817FE" w:rsidRPr="00F566F8" w:rsidRDefault="00F566F8" w:rsidP="00925C4F">
            <w:pPr>
              <w:rPr>
                <w:rFonts w:ascii="Arial" w:hAnsi="Arial" w:cs="Arial"/>
              </w:rPr>
            </w:pPr>
            <w:r w:rsidRPr="00F566F8">
              <w:rPr>
                <w:rFonts w:ascii="Arial" w:hAnsi="Arial" w:cs="Arial"/>
              </w:rPr>
              <w:t>Derechos político electorales</w:t>
            </w:r>
            <w:r>
              <w:rPr>
                <w:rFonts w:ascii="Arial" w:hAnsi="Arial" w:cs="Arial"/>
              </w:rPr>
              <w:t>, participación política de las mujeres</w:t>
            </w:r>
            <w:r w:rsidR="00ED580A">
              <w:rPr>
                <w:rFonts w:ascii="Arial" w:hAnsi="Arial" w:cs="Arial"/>
              </w:rPr>
              <w:t>, violencia política contra las mujeres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2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3CA34467" w:rsidR="003817FE" w:rsidRPr="00EE44C5" w:rsidRDefault="003817FE" w:rsidP="00E50374">
            <w:pPr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 w:rsidR="00E50374"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2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759F2394" w:rsidR="003817FE" w:rsidRDefault="003817FE" w:rsidP="00925C4F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Comisión de</w:t>
            </w:r>
            <w:r w:rsidR="00E50374">
              <w:rPr>
                <w:rFonts w:ascii="Arial" w:hAnsi="Arial" w:cs="Arial"/>
              </w:rPr>
              <w:t xml:space="preserve"> </w:t>
            </w:r>
            <w:r w:rsidR="00ED580A">
              <w:rPr>
                <w:rFonts w:ascii="Arial" w:hAnsi="Arial" w:cs="Arial"/>
              </w:rPr>
              <w:t xml:space="preserve">Paridad </w:t>
            </w:r>
            <w:r w:rsidR="00E50374">
              <w:rPr>
                <w:rFonts w:ascii="Arial" w:hAnsi="Arial" w:cs="Arial"/>
              </w:rPr>
              <w:t xml:space="preserve">de Género e Igualdad de los </w:t>
            </w:r>
            <w:r w:rsidR="00ED580A">
              <w:rPr>
                <w:rFonts w:ascii="Arial" w:hAnsi="Arial" w:cs="Arial"/>
              </w:rPr>
              <w:t>D</w:t>
            </w:r>
            <w:r w:rsidR="00E50374">
              <w:rPr>
                <w:rFonts w:ascii="Arial" w:hAnsi="Arial" w:cs="Arial"/>
              </w:rPr>
              <w:t xml:space="preserve">erechos </w:t>
            </w:r>
            <w:r w:rsidR="00ED580A">
              <w:rPr>
                <w:rFonts w:ascii="Arial" w:hAnsi="Arial" w:cs="Arial"/>
              </w:rPr>
              <w:t>P</w:t>
            </w:r>
            <w:r w:rsidR="00E50374">
              <w:rPr>
                <w:rFonts w:ascii="Arial" w:hAnsi="Arial" w:cs="Arial"/>
              </w:rPr>
              <w:t xml:space="preserve">olítico </w:t>
            </w:r>
            <w:r w:rsidR="00ED580A">
              <w:rPr>
                <w:rFonts w:ascii="Arial" w:hAnsi="Arial" w:cs="Arial"/>
              </w:rPr>
              <w:t>E</w:t>
            </w:r>
            <w:r w:rsidR="00E50374">
              <w:rPr>
                <w:rFonts w:ascii="Arial" w:hAnsi="Arial" w:cs="Arial"/>
              </w:rPr>
              <w:t>lectorales</w:t>
            </w:r>
            <w:r w:rsidRPr="008A385C">
              <w:rPr>
                <w:rFonts w:ascii="Arial" w:hAnsi="Arial" w:cs="Arial"/>
              </w:rPr>
              <w:t>.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2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20BC0F1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D580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7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524D2E8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2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E074F89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D580A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7"/>
          </w:tcPr>
          <w:p w14:paraId="17B3FDB7" w14:textId="699B7BC2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F566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2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923DB5">
        <w:tc>
          <w:tcPr>
            <w:tcW w:w="3256" w:type="dxa"/>
            <w:gridSpan w:val="3"/>
            <w:shd w:val="clear" w:color="auto" w:fill="auto"/>
          </w:tcPr>
          <w:p w14:paraId="39A0AF8F" w14:textId="77777777" w:rsidR="00993696" w:rsidRPr="00923DB5" w:rsidRDefault="00993696" w:rsidP="002B6D11">
            <w:pPr>
              <w:rPr>
                <w:rFonts w:ascii="Arial" w:hAnsi="Arial" w:cs="Arial"/>
              </w:rPr>
            </w:pPr>
          </w:p>
          <w:p w14:paraId="647BDE02" w14:textId="2C2063F1" w:rsidR="002B6D11" w:rsidRPr="00923DB5" w:rsidRDefault="002B6D11" w:rsidP="002B6D11">
            <w:pPr>
              <w:rPr>
                <w:rFonts w:ascii="Arial" w:hAnsi="Arial" w:cs="Arial"/>
              </w:rPr>
            </w:pPr>
            <w:r w:rsidRPr="00923DB5">
              <w:rPr>
                <w:rFonts w:ascii="Arial" w:hAnsi="Arial" w:cs="Arial"/>
              </w:rPr>
              <w:t xml:space="preserve">Archivo de trámite: </w:t>
            </w:r>
            <w:r w:rsidR="00923DB5" w:rsidRPr="00923DB5">
              <w:rPr>
                <w:rFonts w:ascii="Arial" w:hAnsi="Arial" w:cs="Arial"/>
              </w:rPr>
              <w:t>1 año</w:t>
            </w:r>
          </w:p>
        </w:tc>
        <w:tc>
          <w:tcPr>
            <w:tcW w:w="2693" w:type="dxa"/>
            <w:gridSpan w:val="6"/>
            <w:shd w:val="clear" w:color="auto" w:fill="auto"/>
          </w:tcPr>
          <w:p w14:paraId="7F00E37D" w14:textId="77777777" w:rsidR="00993696" w:rsidRPr="00923DB5" w:rsidRDefault="00993696" w:rsidP="00EE44C5">
            <w:pPr>
              <w:rPr>
                <w:rFonts w:ascii="Arial" w:hAnsi="Arial" w:cs="Arial"/>
              </w:rPr>
            </w:pPr>
          </w:p>
          <w:p w14:paraId="602440C6" w14:textId="06CDC4E5" w:rsidR="002B6D11" w:rsidRPr="00923DB5" w:rsidRDefault="002B6D11" w:rsidP="00EE44C5">
            <w:pPr>
              <w:rPr>
                <w:rFonts w:ascii="Arial" w:hAnsi="Arial" w:cs="Arial"/>
              </w:rPr>
            </w:pPr>
            <w:r w:rsidRPr="00923DB5">
              <w:rPr>
                <w:rFonts w:ascii="Arial" w:hAnsi="Arial" w:cs="Arial"/>
              </w:rPr>
              <w:t xml:space="preserve">Archivo </w:t>
            </w:r>
            <w:r w:rsidR="00EE44C5" w:rsidRPr="00923DB5">
              <w:rPr>
                <w:rFonts w:ascii="Arial" w:hAnsi="Arial" w:cs="Arial"/>
              </w:rPr>
              <w:t>de concentración</w:t>
            </w:r>
            <w:r w:rsidRPr="00923DB5">
              <w:rPr>
                <w:rFonts w:ascii="Arial" w:hAnsi="Arial" w:cs="Arial"/>
              </w:rPr>
              <w:t>:</w:t>
            </w:r>
            <w:r w:rsidR="00923DB5" w:rsidRPr="00923DB5">
              <w:rPr>
                <w:rFonts w:ascii="Arial" w:hAnsi="Arial" w:cs="Arial"/>
              </w:rPr>
              <w:t xml:space="preserve"> 5 años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69D5CA43" w14:textId="77777777" w:rsidR="00993696" w:rsidRPr="00923DB5" w:rsidRDefault="00993696" w:rsidP="00EE44C5">
            <w:pPr>
              <w:rPr>
                <w:rFonts w:ascii="Arial" w:hAnsi="Arial" w:cs="Arial"/>
              </w:rPr>
            </w:pPr>
          </w:p>
          <w:p w14:paraId="49BD607A" w14:textId="69831116" w:rsidR="002B6D11" w:rsidRPr="00923DB5" w:rsidRDefault="002B6D11" w:rsidP="00EE44C5">
            <w:pPr>
              <w:rPr>
                <w:rFonts w:ascii="Arial" w:hAnsi="Arial" w:cs="Arial"/>
              </w:rPr>
            </w:pPr>
            <w:r w:rsidRPr="00923DB5">
              <w:rPr>
                <w:rFonts w:ascii="Arial" w:hAnsi="Arial" w:cs="Arial"/>
              </w:rPr>
              <w:t xml:space="preserve">Archivo </w:t>
            </w:r>
            <w:r w:rsidR="00EE44C5" w:rsidRPr="00923DB5">
              <w:rPr>
                <w:rFonts w:ascii="Arial" w:hAnsi="Arial" w:cs="Arial"/>
              </w:rPr>
              <w:t>histórico</w:t>
            </w:r>
            <w:r w:rsidRPr="00923DB5">
              <w:rPr>
                <w:rFonts w:ascii="Arial" w:hAnsi="Arial" w:cs="Arial"/>
              </w:rPr>
              <w:t>:</w:t>
            </w:r>
            <w:r w:rsidR="00F566F8" w:rsidRPr="00923DB5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923DB5">
        <w:tc>
          <w:tcPr>
            <w:tcW w:w="9493" w:type="dxa"/>
            <w:gridSpan w:val="12"/>
            <w:shd w:val="clear" w:color="auto" w:fill="auto"/>
          </w:tcPr>
          <w:p w14:paraId="6D1DCC9D" w14:textId="77777777" w:rsidR="00435AA4" w:rsidRPr="00923DB5" w:rsidRDefault="00435AA4" w:rsidP="00130993">
            <w:pPr>
              <w:rPr>
                <w:rFonts w:ascii="Arial" w:hAnsi="Arial" w:cs="Arial"/>
              </w:rPr>
            </w:pPr>
          </w:p>
          <w:p w14:paraId="2B3F81AC" w14:textId="2B726BC5" w:rsidR="00925C4F" w:rsidRPr="00923DB5" w:rsidRDefault="00925C4F" w:rsidP="00130993">
            <w:pPr>
              <w:rPr>
                <w:rFonts w:ascii="Arial" w:hAnsi="Arial" w:cs="Arial"/>
              </w:rPr>
            </w:pPr>
            <w:r w:rsidRPr="00923DB5">
              <w:rPr>
                <w:rFonts w:ascii="Arial" w:hAnsi="Arial" w:cs="Arial"/>
              </w:rPr>
              <w:t xml:space="preserve">Total de años: </w:t>
            </w:r>
            <w:r w:rsidR="00923DB5" w:rsidRPr="00923DB5">
              <w:rPr>
                <w:rFonts w:ascii="Arial" w:hAnsi="Arial" w:cs="Arial"/>
              </w:rPr>
              <w:t>6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2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D9469C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216D7680" w:rsidR="001862D9" w:rsidRPr="008A385C" w:rsidRDefault="001862D9" w:rsidP="00E50374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ED580A">
              <w:rPr>
                <w:rFonts w:ascii="Arial" w:hAnsi="Arial" w:cs="Arial"/>
              </w:rPr>
              <w:t>X</w:t>
            </w:r>
          </w:p>
        </w:tc>
        <w:tc>
          <w:tcPr>
            <w:tcW w:w="3827" w:type="dxa"/>
            <w:gridSpan w:val="7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4335C6C" w:rsidR="001862D9" w:rsidRPr="008A385C" w:rsidRDefault="00993696" w:rsidP="00E503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7F025D">
              <w:rPr>
                <w:rFonts w:ascii="Arial" w:hAnsi="Arial" w:cs="Arial"/>
              </w:rPr>
              <w:t xml:space="preserve"> 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gridSpan w:val="3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2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D9469C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7A81754F" w14:textId="4B9B5BB7" w:rsidR="00993696" w:rsidRDefault="0092683B" w:rsidP="00E50374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</w:t>
            </w:r>
            <w:r w:rsidR="00ED580A">
              <w:rPr>
                <w:rFonts w:ascii="Arial" w:hAnsi="Arial" w:cs="Arial"/>
              </w:rPr>
              <w:t>X</w:t>
            </w:r>
          </w:p>
        </w:tc>
        <w:tc>
          <w:tcPr>
            <w:tcW w:w="2693" w:type="dxa"/>
            <w:gridSpan w:val="6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3544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2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6457741" w:rsidR="003817FE" w:rsidRPr="008A385C" w:rsidRDefault="00E50374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2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B5AB732" w:rsidR="00191EC9" w:rsidRPr="008A385C" w:rsidRDefault="00E50374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2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237FD052" w:rsidR="003817FE" w:rsidRDefault="00E50374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</w:t>
            </w:r>
            <w:r w:rsidR="00547B8D">
              <w:rPr>
                <w:rFonts w:ascii="Arial" w:hAnsi="Arial" w:cs="Arial"/>
              </w:rPr>
              <w:t>a</w:t>
            </w:r>
            <w:r w:rsidR="003817F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Claudia N. Morales Manrique</w:t>
            </w:r>
            <w:r w:rsidR="003817FE">
              <w:rPr>
                <w:rFonts w:ascii="Arial" w:hAnsi="Arial" w:cs="Arial"/>
              </w:rPr>
              <w:t xml:space="preserve">. </w:t>
            </w:r>
          </w:p>
          <w:p w14:paraId="5FF44BAE" w14:textId="780C2A08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Titular de la </w:t>
            </w:r>
            <w:r w:rsidR="00ED580A">
              <w:rPr>
                <w:rFonts w:ascii="Arial" w:hAnsi="Arial" w:cs="Arial"/>
              </w:rPr>
              <w:t>Unidad</w:t>
            </w:r>
            <w:r w:rsidR="00ED580A" w:rsidRPr="008A385C">
              <w:rPr>
                <w:rFonts w:ascii="Arial" w:hAnsi="Arial" w:cs="Arial"/>
              </w:rPr>
              <w:t xml:space="preserve"> </w:t>
            </w:r>
            <w:r w:rsidR="00ED580A">
              <w:rPr>
                <w:rFonts w:ascii="Arial" w:hAnsi="Arial" w:cs="Arial"/>
              </w:rPr>
              <w:t xml:space="preserve">de Igualdad de Género y No Discriminación., </w:t>
            </w:r>
            <w:r>
              <w:rPr>
                <w:rFonts w:ascii="Arial" w:hAnsi="Arial" w:cs="Arial"/>
              </w:rPr>
              <w:t>U</w:t>
            </w:r>
            <w:r w:rsidR="00E50374">
              <w:rPr>
                <w:rFonts w:ascii="Arial" w:hAnsi="Arial" w:cs="Arial"/>
              </w:rPr>
              <w:t>IGND</w:t>
            </w:r>
          </w:p>
          <w:p w14:paraId="3A082A1A" w14:textId="0B2B93BC" w:rsidR="003817FE" w:rsidRPr="00CB640E" w:rsidRDefault="00FA5A37" w:rsidP="008A385C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E50374" w:rsidRPr="003A50E2">
                <w:rPr>
                  <w:rStyle w:val="Hipervnculo"/>
                  <w:rFonts w:ascii="Arial" w:hAnsi="Arial" w:cs="Arial"/>
                </w:rPr>
                <w:t>claudia.morales@iepac.mx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2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7F220A" w14:textId="77777777" w:rsidR="00FF612D" w:rsidRDefault="00FF612D" w:rsidP="00FF6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Ileana Margarita de Ocampo Castañeda</w:t>
            </w:r>
          </w:p>
          <w:p w14:paraId="5249B126" w14:textId="77777777" w:rsidR="00FF612D" w:rsidRDefault="00FF612D" w:rsidP="00FF6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Asistencia Técnica de la Unidad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Igualdad de Género y No Discriminación.</w:t>
            </w:r>
          </w:p>
          <w:p w14:paraId="701DDEA3" w14:textId="77777777" w:rsidR="00FF612D" w:rsidRDefault="00FF612D" w:rsidP="00FF6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Ileana.deocampo@iepac.mx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2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258025EC" w14:textId="0E9EC03F" w:rsidR="00191EC9" w:rsidRDefault="0064732A" w:rsidP="00130993">
            <w:pPr>
              <w:rPr>
                <w:rFonts w:ascii="Arial" w:hAnsi="Arial" w:cs="Arial"/>
              </w:rPr>
            </w:pPr>
            <w:r w:rsidRPr="0064732A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52AF2DE2" w:rsidR="00363015" w:rsidRPr="008A385C" w:rsidRDefault="00363015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597DC7DE" w14:textId="67E04EFA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17E29CA0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210CC39F" w14:textId="77777777" w:rsidR="00585FD7" w:rsidRDefault="00585FD7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377A8615" w:rsidR="00B806FA" w:rsidRDefault="00ED580A" w:rsidP="00D94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Licda. </w:t>
            </w:r>
            <w:r w:rsidR="00363015">
              <w:rPr>
                <w:rFonts w:ascii="Arial" w:hAnsi="Arial" w:cs="Arial"/>
              </w:rPr>
              <w:t>Ileana M. De Ocampo Castañeda,</w:t>
            </w:r>
            <w:r w:rsidR="00547B8D">
              <w:rPr>
                <w:rFonts w:ascii="Arial" w:hAnsi="Arial" w:cs="Arial"/>
              </w:rPr>
              <w:t xml:space="preserve">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547B8D">
              <w:rPr>
                <w:rFonts w:ascii="Arial" w:hAnsi="Arial" w:cs="Arial"/>
              </w:rPr>
              <w:t xml:space="preserve">en la Unidad </w:t>
            </w:r>
            <w:r w:rsidR="00D9469C">
              <w:rPr>
                <w:rFonts w:ascii="Arial" w:hAnsi="Arial" w:cs="Arial"/>
              </w:rPr>
              <w:t>de Igualdad de Género y no Discriminación</w:t>
            </w:r>
          </w:p>
        </w:tc>
        <w:tc>
          <w:tcPr>
            <w:tcW w:w="4720" w:type="dxa"/>
          </w:tcPr>
          <w:p w14:paraId="4A804D44" w14:textId="6B9F51F5" w:rsidR="00585FD7" w:rsidRDefault="00585FD7" w:rsidP="00B806FA">
            <w:pPr>
              <w:jc w:val="center"/>
              <w:rPr>
                <w:rFonts w:ascii="Arial" w:hAnsi="Arial" w:cs="Arial"/>
              </w:rPr>
            </w:pPr>
          </w:p>
          <w:p w14:paraId="5A18134F" w14:textId="77777777" w:rsidR="00ED580A" w:rsidRDefault="00ED580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9BA3236" w14:textId="15D46A26" w:rsidR="00B806FA" w:rsidRDefault="00D07565" w:rsidP="00D07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</w:t>
            </w:r>
            <w:r w:rsidR="00547B8D" w:rsidRPr="00547B8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Claudia N. Morales Manrique</w:t>
            </w:r>
            <w:r w:rsidR="003817FE">
              <w:rPr>
                <w:rFonts w:ascii="Arial" w:hAnsi="Arial" w:cs="Arial"/>
              </w:rPr>
              <w:t>,</w:t>
            </w:r>
            <w:r w:rsidR="00547B8D">
              <w:rPr>
                <w:rFonts w:ascii="Arial" w:hAnsi="Arial" w:cs="Arial"/>
              </w:rPr>
              <w:t xml:space="preserve"> </w:t>
            </w:r>
            <w:r w:rsidR="00547B8D" w:rsidRPr="00547B8D">
              <w:rPr>
                <w:rFonts w:ascii="Arial" w:hAnsi="Arial" w:cs="Arial"/>
                <w:b/>
              </w:rPr>
              <w:t xml:space="preserve">Titular de la Unidad </w:t>
            </w:r>
            <w:r>
              <w:rPr>
                <w:rFonts w:ascii="Arial" w:hAnsi="Arial" w:cs="Arial"/>
                <w:b/>
              </w:rPr>
              <w:t xml:space="preserve">de Igualdad de Género y no Discriminación </w:t>
            </w:r>
          </w:p>
        </w:tc>
      </w:tr>
    </w:tbl>
    <w:p w14:paraId="1B1DCA41" w14:textId="4094B530" w:rsidR="00130993" w:rsidRPr="00585FD7" w:rsidRDefault="00130993" w:rsidP="00585FD7">
      <w:pPr>
        <w:tabs>
          <w:tab w:val="left" w:pos="990"/>
        </w:tabs>
        <w:rPr>
          <w:rFonts w:ascii="Arial" w:hAnsi="Arial" w:cs="Arial"/>
        </w:rPr>
      </w:pPr>
    </w:p>
    <w:sectPr w:rsidR="00130993" w:rsidRPr="00585FD7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30A6E" w14:textId="77777777" w:rsidR="00FA5A37" w:rsidRDefault="00FA5A37">
      <w:r>
        <w:separator/>
      </w:r>
    </w:p>
  </w:endnote>
  <w:endnote w:type="continuationSeparator" w:id="0">
    <w:p w14:paraId="2EFA08F8" w14:textId="77777777" w:rsidR="00FA5A37" w:rsidRDefault="00FA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6B06EE95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DB5">
          <w:rPr>
            <w:noProof/>
          </w:rPr>
          <w:t>3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D0371" w14:textId="77777777" w:rsidR="00FA5A37" w:rsidRDefault="00FA5A37">
      <w:r>
        <w:separator/>
      </w:r>
    </w:p>
  </w:footnote>
  <w:footnote w:type="continuationSeparator" w:id="0">
    <w:p w14:paraId="01134A1C" w14:textId="77777777" w:rsidR="00FA5A37" w:rsidRDefault="00FA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7B64D" w14:textId="2857C586" w:rsidR="00923DB5" w:rsidRDefault="00923DB5" w:rsidP="00792B75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923DB5" w14:paraId="12A93659" w14:textId="77777777" w:rsidTr="006601BE">
      <w:trPr>
        <w:trHeight w:val="983"/>
      </w:trPr>
      <w:tc>
        <w:tcPr>
          <w:tcW w:w="4720" w:type="dxa"/>
        </w:tcPr>
        <w:p w14:paraId="05276935" w14:textId="77777777" w:rsidR="00923DB5" w:rsidRDefault="00923DB5" w:rsidP="00923DB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096B84C" wp14:editId="3128E56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53FBD6FE" w14:textId="77777777" w:rsidR="00923DB5" w:rsidRPr="00792B75" w:rsidRDefault="00923DB5" w:rsidP="00923DB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7F73A5B6" w14:textId="77777777" w:rsidR="00923DB5" w:rsidRDefault="00923DB5" w:rsidP="00923DB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D811B8F" w14:textId="162CE457" w:rsidR="00923DB5" w:rsidRDefault="00923DB5" w:rsidP="00792B75">
    <w:pPr>
      <w:pStyle w:val="Encabezado"/>
    </w:pPr>
  </w:p>
  <w:p w14:paraId="1F78A70E" w14:textId="08496CEA" w:rsidR="00923DB5" w:rsidRPr="00130993" w:rsidRDefault="00923DB5" w:rsidP="00923DB5">
    <w:pPr>
      <w:pStyle w:val="Encabezado"/>
      <w:shd w:val="clear" w:color="auto" w:fill="FBD4B4" w:themeFill="accent6" w:themeFillTint="66"/>
      <w:jc w:val="center"/>
      <w:rPr>
        <w:b/>
      </w:rPr>
    </w:pPr>
    <w:r w:rsidRPr="00130993">
      <w:rPr>
        <w:b/>
      </w:rPr>
      <w:t xml:space="preserve">FICHA </w:t>
    </w:r>
    <w:r w:rsidRPr="00130993">
      <w:rPr>
        <w:b/>
      </w:rPr>
      <w:t>TÉCNICA DE</w:t>
    </w:r>
    <w:r w:rsidRPr="00130993">
      <w:rPr>
        <w:b/>
      </w:rPr>
      <w:t xml:space="preserve"> VALORACIÓN DOCUMENTAL</w:t>
    </w:r>
  </w:p>
  <w:p w14:paraId="53B4A602" w14:textId="77777777" w:rsidR="00585FD7" w:rsidRDefault="00585F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6E09"/>
    <w:rsid w:val="00144C14"/>
    <w:rsid w:val="00145671"/>
    <w:rsid w:val="00151878"/>
    <w:rsid w:val="00164782"/>
    <w:rsid w:val="001862D9"/>
    <w:rsid w:val="00191EC9"/>
    <w:rsid w:val="001B30A0"/>
    <w:rsid w:val="002B6D11"/>
    <w:rsid w:val="002C41F0"/>
    <w:rsid w:val="002D1463"/>
    <w:rsid w:val="00363015"/>
    <w:rsid w:val="003817FE"/>
    <w:rsid w:val="003C183E"/>
    <w:rsid w:val="003C1DC5"/>
    <w:rsid w:val="003C22E2"/>
    <w:rsid w:val="0040782D"/>
    <w:rsid w:val="00423F62"/>
    <w:rsid w:val="00435AA4"/>
    <w:rsid w:val="004569BE"/>
    <w:rsid w:val="004C799D"/>
    <w:rsid w:val="005472CD"/>
    <w:rsid w:val="0054750B"/>
    <w:rsid w:val="00547B8D"/>
    <w:rsid w:val="00565524"/>
    <w:rsid w:val="00585FD7"/>
    <w:rsid w:val="005A2438"/>
    <w:rsid w:val="005C0ADB"/>
    <w:rsid w:val="005E13F8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F025D"/>
    <w:rsid w:val="008A385C"/>
    <w:rsid w:val="008E1786"/>
    <w:rsid w:val="008E5A8D"/>
    <w:rsid w:val="00907FE4"/>
    <w:rsid w:val="009104FF"/>
    <w:rsid w:val="00923DB5"/>
    <w:rsid w:val="00925C4F"/>
    <w:rsid w:val="0092683B"/>
    <w:rsid w:val="009636C8"/>
    <w:rsid w:val="00993696"/>
    <w:rsid w:val="00993D12"/>
    <w:rsid w:val="00A06454"/>
    <w:rsid w:val="00A24BC6"/>
    <w:rsid w:val="00A41CAF"/>
    <w:rsid w:val="00A67469"/>
    <w:rsid w:val="00A749D3"/>
    <w:rsid w:val="00A85020"/>
    <w:rsid w:val="00AB609F"/>
    <w:rsid w:val="00AC5654"/>
    <w:rsid w:val="00B42BD5"/>
    <w:rsid w:val="00B7200B"/>
    <w:rsid w:val="00B806FA"/>
    <w:rsid w:val="00BF2555"/>
    <w:rsid w:val="00C0341F"/>
    <w:rsid w:val="00C700A3"/>
    <w:rsid w:val="00CB640E"/>
    <w:rsid w:val="00CC7A40"/>
    <w:rsid w:val="00CD02D7"/>
    <w:rsid w:val="00D07565"/>
    <w:rsid w:val="00D854C5"/>
    <w:rsid w:val="00D9469C"/>
    <w:rsid w:val="00E50374"/>
    <w:rsid w:val="00EB4BA4"/>
    <w:rsid w:val="00ED580A"/>
    <w:rsid w:val="00EE44C5"/>
    <w:rsid w:val="00EE6CD7"/>
    <w:rsid w:val="00F41D80"/>
    <w:rsid w:val="00F566F8"/>
    <w:rsid w:val="00FA5A37"/>
    <w:rsid w:val="00FC3780"/>
    <w:rsid w:val="00FC6880"/>
    <w:rsid w:val="00FD64EB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morales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D25A-CC74-4C24-BFD7-8FE4EC0F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Ileana Margarita De Ocampo Castañeda</cp:lastModifiedBy>
  <cp:revision>2</cp:revision>
  <cp:lastPrinted>2024-03-30T16:00:00Z</cp:lastPrinted>
  <dcterms:created xsi:type="dcterms:W3CDTF">2024-03-30T16:08:00Z</dcterms:created>
  <dcterms:modified xsi:type="dcterms:W3CDTF">2024-03-30T16:08:00Z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