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77C2F5D8" w:rsidR="00620C04" w:rsidRPr="008A385C" w:rsidRDefault="006B083C" w:rsidP="00A868D8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CD7446">
              <w:rPr>
                <w:b/>
              </w:rPr>
              <w:t>:</w:t>
            </w:r>
            <w:r w:rsidR="00A868D8">
              <w:rPr>
                <w:b/>
              </w:rPr>
              <w:t>29/03</w:t>
            </w:r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D1ECC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170BE94B" w:rsidR="00FD64EB" w:rsidRPr="00EE44C5" w:rsidRDefault="00394A3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701" w:type="dxa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33C9B699" w:rsidR="00FD64EB" w:rsidRPr="00EE44C5" w:rsidRDefault="00394A30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394A30" w:rsidRPr="008A385C" w14:paraId="6676BDDF" w14:textId="77777777" w:rsidTr="005D1ECC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4AC2BF34" w:rsidR="00394A30" w:rsidRPr="008A385C" w:rsidRDefault="00AA79DA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4S.07</w:t>
            </w:r>
          </w:p>
        </w:tc>
        <w:tc>
          <w:tcPr>
            <w:tcW w:w="1701" w:type="dxa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45D86CAA" w:rsidR="00394A30" w:rsidRPr="008A385C" w:rsidRDefault="00AA79DA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SESIONES DE LA COMISIÓN DE EDUCACIÓN CÍVICA</w:t>
            </w:r>
          </w:p>
        </w:tc>
      </w:tr>
      <w:tr w:rsidR="00394A30" w:rsidRPr="008A385C" w14:paraId="7BA57DAE" w14:textId="77777777" w:rsidTr="005D1ECC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09A8E51D" w:rsidR="00394A30" w:rsidRPr="008A385C" w:rsidRDefault="00302C43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0DDDED20" w:rsidR="00394A30" w:rsidRPr="008A385C" w:rsidRDefault="00302C43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394A30" w:rsidRPr="008A385C" w14:paraId="50057E97" w14:textId="77777777" w:rsidTr="00FC6880">
        <w:tc>
          <w:tcPr>
            <w:tcW w:w="9493" w:type="dxa"/>
            <w:gridSpan w:val="8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FC6880">
        <w:tc>
          <w:tcPr>
            <w:tcW w:w="9493" w:type="dxa"/>
            <w:gridSpan w:val="8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3AA01C7F" w14:textId="32999076" w:rsidR="00AA79DA" w:rsidRDefault="00394A30" w:rsidP="00CD7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</w:t>
            </w:r>
            <w:r w:rsidR="00D327A6">
              <w:rPr>
                <w:rFonts w:ascii="Arial" w:hAnsi="Arial" w:cs="Arial"/>
              </w:rPr>
              <w:t>respecto a la</w:t>
            </w:r>
            <w:r w:rsidR="00AA79DA">
              <w:rPr>
                <w:rFonts w:ascii="Arial" w:hAnsi="Arial" w:cs="Arial"/>
              </w:rPr>
              <w:t>s sesiones de la Comisión de Educación cívica</w:t>
            </w:r>
            <w:r w:rsidR="00CE5855">
              <w:rPr>
                <w:rFonts w:ascii="Arial" w:hAnsi="Arial" w:cs="Arial"/>
              </w:rPr>
              <w:t>, sobre las actividades que se realizan en la Dirección.</w:t>
            </w:r>
          </w:p>
          <w:p w14:paraId="15742BF2" w14:textId="44CD2E4C" w:rsidR="00394A30" w:rsidRPr="008A385C" w:rsidRDefault="00394A30" w:rsidP="00CD7446">
            <w:pPr>
              <w:jc w:val="both"/>
              <w:rPr>
                <w:rFonts w:ascii="Arial" w:hAnsi="Arial" w:cs="Arial"/>
              </w:rPr>
            </w:pPr>
          </w:p>
        </w:tc>
      </w:tr>
      <w:tr w:rsidR="00394A30" w:rsidRPr="008A385C" w14:paraId="07DA1D9B" w14:textId="77777777" w:rsidTr="00191EC9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6F7F7340" w14:textId="0306A196" w:rsidR="00CD7446" w:rsidRDefault="004D7BAE" w:rsidP="00CD744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1.- </w:t>
            </w:r>
            <w:r w:rsidR="00CD7446">
              <w:rPr>
                <w:rFonts w:ascii="Arial" w:hAnsi="Arial" w:cs="Arial"/>
              </w:rPr>
              <w:t>Informe general (físico)</w:t>
            </w:r>
          </w:p>
          <w:p w14:paraId="7AC8E3DA" w14:textId="0B8F5E6D" w:rsidR="00AB6280" w:rsidRPr="004D7BAE" w:rsidRDefault="00CD7446" w:rsidP="00CE5855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2.- </w:t>
            </w:r>
            <w:r w:rsidR="00CE5855">
              <w:rPr>
                <w:rFonts w:ascii="Arial" w:hAnsi="Arial" w:cs="Arial"/>
              </w:rPr>
              <w:t>Acta de sesión</w:t>
            </w:r>
            <w:r w:rsidR="00DE32AA" w:rsidRPr="004D7BAE">
              <w:rPr>
                <w:rFonts w:ascii="Arial" w:hAnsi="Arial" w:cs="Arial"/>
              </w:rPr>
              <w:t xml:space="preserve"> </w:t>
            </w:r>
            <w:r w:rsidR="00DE32AA">
              <w:rPr>
                <w:rFonts w:ascii="Arial" w:hAnsi="Arial" w:cs="Arial"/>
              </w:rPr>
              <w:t>(físico)</w:t>
            </w:r>
          </w:p>
        </w:tc>
      </w:tr>
      <w:tr w:rsidR="00394A30" w:rsidRPr="008A385C" w14:paraId="220143D5" w14:textId="77777777" w:rsidTr="00FC6880">
        <w:tc>
          <w:tcPr>
            <w:tcW w:w="9493" w:type="dxa"/>
            <w:gridSpan w:val="8"/>
          </w:tcPr>
          <w:p w14:paraId="55AE7D14" w14:textId="77777777" w:rsidR="00394A30" w:rsidRDefault="00394A30" w:rsidP="00394A30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07F4D2CB" w14:textId="77777777" w:rsidTr="00FC6880">
        <w:tc>
          <w:tcPr>
            <w:tcW w:w="9493" w:type="dxa"/>
            <w:gridSpan w:val="8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6BE4D7C7" w:rsidR="00394A30" w:rsidRPr="004D7BAE" w:rsidRDefault="00394A30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</w:p>
        </w:tc>
      </w:tr>
      <w:tr w:rsidR="00394A30" w:rsidRPr="008A385C" w14:paraId="265977DB" w14:textId="77777777" w:rsidTr="00191EC9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6E8CB06F" w14:textId="1C6317C4" w:rsidR="004D7BAE" w:rsidRPr="00CD7446" w:rsidRDefault="004D7BAE" w:rsidP="00CD7446">
            <w:pPr>
              <w:rPr>
                <w:rFonts w:ascii="Arial" w:hAnsi="Arial" w:cs="Arial"/>
              </w:rPr>
            </w:pPr>
          </w:p>
        </w:tc>
      </w:tr>
      <w:tr w:rsidR="00394A30" w:rsidRPr="008A385C" w14:paraId="2F26E2AA" w14:textId="77777777" w:rsidTr="00547B8D">
        <w:trPr>
          <w:trHeight w:val="289"/>
        </w:trPr>
        <w:tc>
          <w:tcPr>
            <w:tcW w:w="9493" w:type="dxa"/>
            <w:gridSpan w:val="8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FC6880">
        <w:tc>
          <w:tcPr>
            <w:tcW w:w="9493" w:type="dxa"/>
            <w:gridSpan w:val="8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191EC9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5406CF">
        <w:trPr>
          <w:trHeight w:val="2297"/>
        </w:trPr>
        <w:tc>
          <w:tcPr>
            <w:tcW w:w="9493" w:type="dxa"/>
            <w:gridSpan w:val="8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0ABFB84" w14:textId="0909AD21" w:rsidR="00D327A6" w:rsidRDefault="00D327A6" w:rsidP="00302C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Art. </w:t>
            </w:r>
            <w:r w:rsidR="00302C43">
              <w:rPr>
                <w:rFonts w:ascii="Arial" w:hAnsi="Arial" w:cs="Arial"/>
              </w:rPr>
              <w:t>4 del Reglamento Interior del Estado de Yucatán aprobado por C.G. 036/2019 el 16 de diciembre</w:t>
            </w:r>
          </w:p>
          <w:p w14:paraId="3CD4D22E" w14:textId="411701C6" w:rsidR="00302C43" w:rsidRPr="008A385C" w:rsidRDefault="00302C43" w:rsidP="00302C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6 Reglamento para el funcionamiento de las Comisiones por acuerdo C.G.013/2016 aprobada el 30 de agosto y última reforma acuerdo C.G. 018/2021 aprobada el 17 de febrero.</w:t>
            </w:r>
          </w:p>
        </w:tc>
      </w:tr>
      <w:tr w:rsidR="00394A30" w:rsidRPr="008A385C" w14:paraId="3B2CD443" w14:textId="77777777" w:rsidTr="00302C43">
        <w:trPr>
          <w:trHeight w:val="1266"/>
        </w:trPr>
        <w:tc>
          <w:tcPr>
            <w:tcW w:w="9493" w:type="dxa"/>
            <w:gridSpan w:val="8"/>
          </w:tcPr>
          <w:p w14:paraId="4232DDC7" w14:textId="6989E3E6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  <w:bookmarkStart w:id="0" w:name="_GoBack"/>
            <w:bookmarkEnd w:id="0"/>
          </w:p>
          <w:p w14:paraId="7F025650" w14:textId="4C9CF2D1" w:rsidR="00394A30" w:rsidRDefault="00CE5855" w:rsidP="00CE58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Acta de la sesión de Comisión de Educación </w:t>
            </w:r>
            <w:r w:rsidR="00302C43">
              <w:rPr>
                <w:rFonts w:ascii="Arial" w:hAnsi="Arial" w:cs="Arial"/>
              </w:rPr>
              <w:t>Cívica.</w:t>
            </w:r>
          </w:p>
          <w:p w14:paraId="34730252" w14:textId="3C444CFC" w:rsidR="00302C43" w:rsidRPr="00F81E81" w:rsidRDefault="00302C43" w:rsidP="00CE58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Seguimiento a las actividades de la Dirección Ejecutiva de Capacitación.</w:t>
            </w:r>
          </w:p>
        </w:tc>
      </w:tr>
      <w:tr w:rsidR="00394A30" w:rsidRPr="008A385C" w14:paraId="5D37D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1D7EB53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A32E67" w14:textId="7735843E" w:rsidR="00394A30" w:rsidRPr="005406CF" w:rsidRDefault="00CE5855" w:rsidP="00CE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Educación cívica</w:t>
            </w:r>
          </w:p>
        </w:tc>
      </w:tr>
      <w:tr w:rsidR="00394A30" w:rsidRPr="008A385C" w14:paraId="4BF64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0C014BEA" w:rsidR="00394A30" w:rsidRPr="005406CF" w:rsidRDefault="00DE32AA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17159436" w14:textId="77777777" w:rsidTr="005406CF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5EC361EB" w:rsidR="00394A30" w:rsidRDefault="00302C43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Dirección Ejecutiva de Capacitación Electoral y Educación Cívica y la Comisión</w:t>
            </w:r>
          </w:p>
          <w:p w14:paraId="133944EB" w14:textId="77777777" w:rsidR="00394A30" w:rsidRPr="0064732A" w:rsidRDefault="00394A30" w:rsidP="00CE5855">
            <w:pPr>
              <w:rPr>
                <w:rFonts w:ascii="Arial" w:hAnsi="Arial" w:cs="Arial"/>
              </w:rPr>
            </w:pPr>
          </w:p>
        </w:tc>
      </w:tr>
      <w:tr w:rsidR="00394A30" w:rsidRPr="008A385C" w14:paraId="7239610B" w14:textId="77777777" w:rsidTr="00FC6880">
        <w:tc>
          <w:tcPr>
            <w:tcW w:w="9493" w:type="dxa"/>
            <w:gridSpan w:val="8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191EC9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7EBAE075" w:rsidR="00394A30" w:rsidRPr="008A385C" w:rsidRDefault="00394A30" w:rsidP="00CE585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406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3968DAC1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CE585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3402" w:type="dxa"/>
            <w:gridSpan w:val="3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5406CF">
        <w:tc>
          <w:tcPr>
            <w:tcW w:w="9493" w:type="dxa"/>
            <w:gridSpan w:val="8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191EC9">
        <w:tc>
          <w:tcPr>
            <w:tcW w:w="3256" w:type="dxa"/>
            <w:gridSpan w:val="2"/>
          </w:tcPr>
          <w:p w14:paraId="0C7257B2" w14:textId="107DB64F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FC6880">
        <w:tc>
          <w:tcPr>
            <w:tcW w:w="9493" w:type="dxa"/>
            <w:gridSpan w:val="8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5D1ECC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6394781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DE32AA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5B05CBE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5406CF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4111" w:type="dxa"/>
            <w:gridSpan w:val="4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394A30" w:rsidRPr="008A385C" w14:paraId="59C2F3FB" w14:textId="77777777" w:rsidTr="00FC6880">
        <w:tc>
          <w:tcPr>
            <w:tcW w:w="9493" w:type="dxa"/>
            <w:gridSpan w:val="8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65FFF5BF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DE32AA">
              <w:rPr>
                <w:rFonts w:ascii="Arial" w:hAnsi="Arial" w:cs="Arial"/>
              </w:rPr>
              <w:t>6</w:t>
            </w:r>
          </w:p>
        </w:tc>
      </w:tr>
      <w:tr w:rsidR="00394A30" w:rsidRPr="008A385C" w14:paraId="0A2736E7" w14:textId="77777777" w:rsidTr="00FC6880">
        <w:tc>
          <w:tcPr>
            <w:tcW w:w="9493" w:type="dxa"/>
            <w:gridSpan w:val="8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5D1ECC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1BE2DF7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gridSpan w:val="3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4837F86B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  <w:r w:rsidR="00CE5855">
              <w:rPr>
                <w:rFonts w:ascii="Arial" w:hAnsi="Arial" w:cs="Arial"/>
              </w:rPr>
              <w:t>X</w:t>
            </w:r>
          </w:p>
        </w:tc>
        <w:tc>
          <w:tcPr>
            <w:tcW w:w="4111" w:type="dxa"/>
            <w:gridSpan w:val="4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FC6880">
        <w:tc>
          <w:tcPr>
            <w:tcW w:w="9493" w:type="dxa"/>
            <w:gridSpan w:val="8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191EC9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25DD43B1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2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5AE3F676" w:rsidR="005406CF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94A30" w:rsidRPr="008A385C" w14:paraId="1F08CE30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94A30" w:rsidRPr="008A385C" w14:paraId="61656211" w14:textId="77777777" w:rsidTr="005406CF">
        <w:trPr>
          <w:trHeight w:val="1022"/>
        </w:trPr>
        <w:tc>
          <w:tcPr>
            <w:tcW w:w="9493" w:type="dxa"/>
            <w:gridSpan w:val="8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9D3142D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0B783036" w14:textId="77777777" w:rsidTr="005406CF">
        <w:trPr>
          <w:trHeight w:val="1022"/>
        </w:trPr>
        <w:tc>
          <w:tcPr>
            <w:tcW w:w="9493" w:type="dxa"/>
            <w:gridSpan w:val="8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4B77746E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</w:t>
            </w:r>
            <w:r w:rsidR="00DE32AA" w:rsidRPr="00DE32AA">
              <w:rPr>
                <w:rFonts w:ascii="Arial" w:hAnsi="Arial" w:cs="Arial"/>
              </w:rPr>
              <w:t>tiva de Capacitación Electoral y</w:t>
            </w:r>
            <w:r w:rsidRPr="00DE32AA">
              <w:rPr>
                <w:rFonts w:ascii="Arial" w:hAnsi="Arial" w:cs="Arial"/>
              </w:rPr>
              <w:t xml:space="preserve"> Educación Cívica</w:t>
            </w:r>
          </w:p>
        </w:tc>
      </w:tr>
      <w:tr w:rsidR="00394A30" w:rsidRPr="008A385C" w14:paraId="3FFD63DE" w14:textId="77777777" w:rsidTr="005406CF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306F5890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</w:t>
            </w:r>
            <w:r w:rsidR="00CE5855">
              <w:rPr>
                <w:rFonts w:ascii="Arial" w:hAnsi="Arial" w:cs="Arial"/>
                <w:color w:val="000000" w:themeColor="text1"/>
              </w:rPr>
              <w:t>Capacitación Electoral y de Educación Cívica</w:t>
            </w:r>
          </w:p>
          <w:p w14:paraId="2215F8FA" w14:textId="39C28792" w:rsidR="00394A30" w:rsidRPr="005D1ECC" w:rsidRDefault="00925A44" w:rsidP="00394A30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DE32AA" w:rsidRPr="00896B68">
                <w:rPr>
                  <w:rStyle w:val="Hipervnculo"/>
                  <w:rFonts w:ascii="Arial" w:hAnsi="Arial" w:cs="Arial"/>
                </w:rPr>
                <w:t>Sugely.mendoza@iepac.mx</w:t>
              </w:r>
            </w:hyperlink>
          </w:p>
        </w:tc>
      </w:tr>
      <w:tr w:rsidR="00394A30" w:rsidRPr="008A385C" w14:paraId="6B7FA35B" w14:textId="77777777" w:rsidTr="005406CF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5406CF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3817FE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92E9016" w14:textId="77777777" w:rsidR="00130993" w:rsidRPr="008A385C" w:rsidRDefault="00130993" w:rsidP="00130993">
      <w:pPr>
        <w:rPr>
          <w:rFonts w:ascii="Arial" w:hAnsi="Arial" w:cs="Arial"/>
        </w:rPr>
      </w:pPr>
    </w:p>
    <w:p w14:paraId="0975F46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55FCBDAE" w14:textId="626CCB19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2B8603E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  <w:tc>
          <w:tcPr>
            <w:tcW w:w="4720" w:type="dxa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54E62F8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Ejecutiva de Capacitación Electoral Y Educación Cívica</w:t>
            </w:r>
          </w:p>
        </w:tc>
      </w:tr>
    </w:tbl>
    <w:p w14:paraId="261141EE" w14:textId="77777777" w:rsidR="00130993" w:rsidRPr="008A385C" w:rsidRDefault="00130993" w:rsidP="00CE5855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4D6757EF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A44">
          <w:rPr>
            <w:noProof/>
          </w:rPr>
          <w:t>3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02C43"/>
    <w:rsid w:val="003817FE"/>
    <w:rsid w:val="00394A30"/>
    <w:rsid w:val="003C1DC5"/>
    <w:rsid w:val="003F5497"/>
    <w:rsid w:val="0040782D"/>
    <w:rsid w:val="00435AA4"/>
    <w:rsid w:val="004569BE"/>
    <w:rsid w:val="004575EB"/>
    <w:rsid w:val="004D7BAE"/>
    <w:rsid w:val="005305BD"/>
    <w:rsid w:val="005406CF"/>
    <w:rsid w:val="005472CD"/>
    <w:rsid w:val="0054750B"/>
    <w:rsid w:val="00547B8D"/>
    <w:rsid w:val="0055779D"/>
    <w:rsid w:val="00565524"/>
    <w:rsid w:val="005D1ECC"/>
    <w:rsid w:val="005F07BF"/>
    <w:rsid w:val="00620C04"/>
    <w:rsid w:val="0064732A"/>
    <w:rsid w:val="006615D6"/>
    <w:rsid w:val="006B083C"/>
    <w:rsid w:val="006B544F"/>
    <w:rsid w:val="006D154C"/>
    <w:rsid w:val="007223FD"/>
    <w:rsid w:val="0072435A"/>
    <w:rsid w:val="007924C7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A44"/>
    <w:rsid w:val="00925C4F"/>
    <w:rsid w:val="0092683B"/>
    <w:rsid w:val="00935460"/>
    <w:rsid w:val="00993696"/>
    <w:rsid w:val="00993D12"/>
    <w:rsid w:val="00A06454"/>
    <w:rsid w:val="00A749D3"/>
    <w:rsid w:val="00A85020"/>
    <w:rsid w:val="00A868D8"/>
    <w:rsid w:val="00AA2071"/>
    <w:rsid w:val="00AA79DA"/>
    <w:rsid w:val="00AB609F"/>
    <w:rsid w:val="00AB6280"/>
    <w:rsid w:val="00B42BD5"/>
    <w:rsid w:val="00B7200B"/>
    <w:rsid w:val="00B806FA"/>
    <w:rsid w:val="00B97761"/>
    <w:rsid w:val="00BF2555"/>
    <w:rsid w:val="00C700A3"/>
    <w:rsid w:val="00CB640E"/>
    <w:rsid w:val="00CC7A40"/>
    <w:rsid w:val="00CD02D7"/>
    <w:rsid w:val="00CD7446"/>
    <w:rsid w:val="00CE3B2C"/>
    <w:rsid w:val="00CE5855"/>
    <w:rsid w:val="00D327A6"/>
    <w:rsid w:val="00D501A5"/>
    <w:rsid w:val="00D854C5"/>
    <w:rsid w:val="00DE32AA"/>
    <w:rsid w:val="00DF22B4"/>
    <w:rsid w:val="00E334D5"/>
    <w:rsid w:val="00EB4BA4"/>
    <w:rsid w:val="00EE44C5"/>
    <w:rsid w:val="00EE6CD7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ely.mendoz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966F0-3512-4EE6-975C-5DA73AF6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12</cp:revision>
  <cp:lastPrinted>2024-03-28T22:34:00Z</cp:lastPrinted>
  <dcterms:created xsi:type="dcterms:W3CDTF">2024-03-27T22:14:00Z</dcterms:created>
  <dcterms:modified xsi:type="dcterms:W3CDTF">2024-03-30T20:48:00Z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